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6FB0D">
      <w:bookmarkStart w:id="0" w:name="gXol-1786015602486"/>
      <w:bookmarkEnd w:id="0"/>
    </w:p>
    <w:p w14:paraId="783CCEBB">
      <w:bookmarkStart w:id="1" w:name="XGl2-1789655058069"/>
      <w:bookmarkEnd w:id="1"/>
    </w:p>
    <w:p w14:paraId="507E25F1">
      <w:pPr>
        <w:spacing w:before="0" w:after="0" w:line="240" w:lineRule="auto"/>
      </w:pPr>
      <w:bookmarkStart w:id="2" w:name="S0QU-1789655058370"/>
      <w:bookmarkEnd w:id="2"/>
      <w:r>
        <w:rPr>
          <w:rFonts w:ascii="微软雅黑" w:hAnsi="微软雅黑" w:eastAsia="微软雅黑" w:cs="微软雅黑"/>
          <w:b/>
          <w:sz w:val="42"/>
        </w:rPr>
        <w:t>·猜测的点</w:t>
      </w:r>
      <w:r>
        <w:rPr>
          <w:rFonts w:hint="eastAsia" w:ascii="微软雅黑" w:hAnsi="微软雅黑" w:eastAsia="微软雅黑" w:cs="微软雅黑"/>
          <w:b/>
          <w:sz w:val="42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sz w:val="42"/>
          <w:lang w:val="en-US" w:eastAsia="zh-CN"/>
        </w:rPr>
        <w:t>注意事项</w:t>
      </w:r>
      <w:bookmarkStart w:id="359" w:name="_GoBack"/>
      <w:bookmarkEnd w:id="359"/>
      <w:r>
        <w:rPr>
          <w:rFonts w:ascii="微软雅黑" w:hAnsi="微软雅黑" w:eastAsia="微软雅黑" w:cs="微软雅黑"/>
          <w:b/>
          <w:sz w:val="42"/>
        </w:rPr>
        <w:t>：</w:t>
      </w:r>
    </w:p>
    <w:p w14:paraId="4C38C271">
      <w:pPr>
        <w:shd w:val="clear" w:color="auto" w:fill="DBDBDB"/>
      </w:pPr>
      <w:bookmarkStart w:id="3" w:name="pfJm-1789655062743"/>
      <w:bookmarkEnd w:id="3"/>
      <w:r>
        <w:t>1、Linux Web 代理，例如nginx，假如后端web有多个站点（用不同域名区分），此时nginx代理上没有配置 proxy_set_header Host $host; 这就会导致代理的 Host头部为 IP，导致所有请求都只发给了默认站点，其他域名就无法访问了。</w:t>
      </w:r>
    </w:p>
    <w:p w14:paraId="4DD0DC0C">
      <w:pPr>
        <w:shd w:val="clear" w:color="auto" w:fill="DBDBDB"/>
      </w:pPr>
      <w:bookmarkStart w:id="4" w:name="pfJm-1789655062743"/>
      <w:bookmarkEnd w:id="4"/>
      <w:r>
        <w:t>2、：Windows/Linux机器（所有模块通用）有着IPv4与IPv6双栈IP，IPv4地址配置了网关，IPv6地址没有配置网关，IPv4和IPv6同时配置了dns服务器地址，Windows优先会使用IPv6的DNS服务器，客户端与DNS服务器不在同一网段，此时一方没有配置IPv6的网关，导致IPv6的DNS服务器地址无法通信，但是IPv4地址是通的，导致无法解析域名</w:t>
      </w:r>
    </w:p>
    <w:p w14:paraId="03660999">
      <w:pPr>
        <w:shd w:val="clear" w:color="auto" w:fill="DBDBDB"/>
      </w:pPr>
      <w:bookmarkStart w:id="5" w:name="pfJm-1789655062743"/>
      <w:bookmarkEnd w:id="5"/>
      <w:r>
        <w:t>3、# MPLS：</w:t>
      </w:r>
    </w:p>
    <w:p w14:paraId="0286B488">
      <w:pPr>
        <w:shd w:val="clear" w:color="auto" w:fill="DBDBDB"/>
      </w:pPr>
      <w:bookmarkStart w:id="6" w:name="pfJm-1789655062743"/>
      <w:bookmarkEnd w:id="6"/>
      <w:r>
        <w:t>配置 vrf NAT时，例如环境：R1（vrf NAT） - R2 - R3 - Client</w:t>
      </w:r>
    </w:p>
    <w:p w14:paraId="7BE7B67A">
      <w:pPr>
        <w:shd w:val="clear" w:color="auto" w:fill="DBDBDB"/>
      </w:pPr>
      <w:bookmarkStart w:id="7" w:name="pfJm-1789655062743"/>
      <w:bookmarkEnd w:id="7"/>
      <w:r>
        <w:t>R1 上有全局默认路由，R2、R3上也有全局默认路由，但是R1上没有vrf的出口默认路由，就会导致客户端nat无法出去，看似是nat的问题，其实是路由的问题</w:t>
      </w:r>
    </w:p>
    <w:p w14:paraId="76B39EEF">
      <w:pPr>
        <w:shd w:val="clear" w:color="auto" w:fill="DBDBDB"/>
      </w:pPr>
      <w:bookmarkStart w:id="8" w:name="pfJm-1789655062743"/>
      <w:bookmarkEnd w:id="8"/>
      <w:r>
        <w:t>4、在windows中，默认情况下，一个目录中：Abc和abc是被视为同一个 文件、文件夹，它默认是不区分大小写的，并且不能够同时存在两个名字一样但是大小写不一样的 文件、文件夹，例如不允许同时存在 Abc、abc 文件、文件夹</w:t>
      </w:r>
    </w:p>
    <w:p w14:paraId="0D6C9BE3">
      <w:pPr>
        <w:shd w:val="clear" w:color="auto" w:fill="DBDBDB"/>
      </w:pPr>
      <w:bookmarkStart w:id="9" w:name="pfJm-1789655062743"/>
      <w:bookmarkEnd w:id="9"/>
      <w:r>
        <w:t>但是如果开启了：fsutil.exe file SetCaseSensitiveInfo C:\test enable 后，这个路径下的文件就会严格区分大小写，并且能够同时存在 Abc、abc 这样的 文件、文件夹，例如此时一些路由要访问的是 Abc，但是路径写的是 abc，那么就会导致出问题</w:t>
      </w:r>
    </w:p>
    <w:p w14:paraId="42B9F75D">
      <w:pPr>
        <w:shd w:val="clear" w:color="auto" w:fill="DBDBDB"/>
      </w:pPr>
      <w:bookmarkStart w:id="10" w:name="pfJm-1789655062743"/>
      <w:bookmarkEnd w:id="10"/>
      <w:r>
        <w:t>5、目录权限必须要有 x 权限，如果目录没有x权限，例如是 644 时，就会导致这样的问题，例如：ftp能够登陆成功，但是无法查看目录，ls是报错的，这样你排除时就会被误导以为是 20端口被阻断，而且看文件夹权限时，644不注意还发现不了问题。所以这里文件夹权限需要是 755</w:t>
      </w:r>
    </w:p>
    <w:p w14:paraId="70889042">
      <w:pPr>
        <w:shd w:val="clear" w:color="auto" w:fill="DBDBDB"/>
      </w:pPr>
      <w:bookmarkStart w:id="11" w:name="pfJm-1789655062743"/>
      <w:bookmarkEnd w:id="11"/>
      <w:r>
        <w:t>6、（C模块）排错可能在某个路由器、或者网关接口上不开启 M 和 O 选项，并且关闭了SLAAC导致客户都无法获取IPv6地址，并且DNS解析到的地址还是IPv6</w:t>
      </w:r>
    </w:p>
    <w:p w14:paraId="57C59C49">
      <w:bookmarkStart w:id="12" w:name="844I-1789655057675"/>
      <w:bookmarkEnd w:id="12"/>
    </w:p>
    <w:p w14:paraId="0DFB287B">
      <w:bookmarkStart w:id="13" w:name="6S2m-1786015602663"/>
      <w:bookmarkEnd w:id="13"/>
    </w:p>
    <w:p w14:paraId="079F31D1">
      <w:pPr>
        <w:spacing w:before="0" w:after="0" w:line="240" w:lineRule="auto"/>
      </w:pPr>
      <w:bookmarkStart w:id="14" w:name="fAaL-1786015602816"/>
      <w:bookmarkEnd w:id="14"/>
      <w:r>
        <w:rPr>
          <w:rFonts w:ascii="微软雅黑" w:hAnsi="微软雅黑" w:eastAsia="微软雅黑" w:cs="微软雅黑"/>
          <w:b/>
          <w:sz w:val="42"/>
        </w:rPr>
        <w:t>一、SSH</w:t>
      </w:r>
    </w:p>
    <w:p w14:paraId="655FFD7A">
      <w:bookmarkStart w:id="15" w:name="aaJm-1787063722739"/>
      <w:bookmarkEnd w:id="15"/>
    </w:p>
    <w:p w14:paraId="3E2594D8">
      <w:pPr>
        <w:spacing w:before="0" w:after="0" w:line="240" w:lineRule="auto"/>
      </w:pPr>
      <w:bookmarkStart w:id="16" w:name="OVCC-1787064880208"/>
      <w:bookmarkEnd w:id="16"/>
      <w:r>
        <w:rPr>
          <w:rFonts w:ascii="微软雅黑" w:hAnsi="微软雅黑" w:eastAsia="微软雅黑" w:cs="微软雅黑"/>
          <w:b/>
          <w:sz w:val="30"/>
        </w:rPr>
        <w:t>1、Linux SSH：</w:t>
      </w:r>
    </w:p>
    <w:p w14:paraId="7EAF64B0">
      <w:bookmarkStart w:id="17" w:name="2e5C-1787064879927"/>
      <w:bookmarkEnd w:id="17"/>
    </w:p>
    <w:p w14:paraId="7D74277A">
      <w:pPr>
        <w:spacing w:before="0" w:after="0" w:line="240" w:lineRule="auto"/>
      </w:pPr>
      <w:bookmarkStart w:id="18" w:name="qTvY-1786019652148"/>
      <w:bookmarkEnd w:id="18"/>
      <w:r>
        <w:rPr>
          <w:rFonts w:ascii="微软雅黑" w:hAnsi="微软雅黑" w:eastAsia="微软雅黑" w:cs="微软雅黑"/>
          <w:b/>
          <w:sz w:val="24"/>
        </w:rPr>
        <w:t>1）host key 丢失，导致 ssh、sshd 服务无法启动：</w:t>
      </w:r>
    </w:p>
    <w:p w14:paraId="354A39A9">
      <w:pPr>
        <w:shd w:val="clear" w:color="auto" w:fill="DBDBDB"/>
      </w:pPr>
      <w:bookmarkStart w:id="19" w:name="Fqof-1788964307578"/>
      <w:bookmarkEnd w:id="19"/>
      <w:r>
        <w:t>排查过程：</w:t>
      </w:r>
    </w:p>
    <w:p w14:paraId="119818FF">
      <w:pPr>
        <w:shd w:val="clear" w:color="auto" w:fill="DBDBDB"/>
      </w:pPr>
      <w:bookmarkStart w:id="20" w:name="Fqof-1788964307578"/>
      <w:bookmarkEnd w:id="20"/>
      <w:r>
        <w:t>systemctl status sshd发现服务没启动；</w:t>
      </w:r>
    </w:p>
    <w:p w14:paraId="15B7D6CB">
      <w:pPr>
        <w:shd w:val="clear" w:color="auto" w:fill="DBDBDB"/>
      </w:pPr>
      <w:bookmarkStart w:id="21" w:name="Fqof-1788964307578"/>
      <w:bookmarkEnd w:id="21"/>
      <w:r>
        <w:t>ls /etc/ssh 发现该目录下文件明显少于其他主机</w:t>
      </w:r>
    </w:p>
    <w:p w14:paraId="665701B7">
      <w:bookmarkStart w:id="22" w:name="crux-1786019677938"/>
      <w:bookmarkEnd w:id="22"/>
      <w:r>
        <w:drawing>
          <wp:inline distT="0" distB="0" distL="0" distR="0">
            <wp:extent cx="5267325" cy="4527550"/>
            <wp:effectExtent l="0" t="0" r="5715" b="13970"/>
            <wp:docPr id="1" name="Drawing 0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 descr="image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52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2307C">
      <w:bookmarkStart w:id="23" w:name="x79J-1786019681547"/>
      <w:bookmarkEnd w:id="23"/>
    </w:p>
    <w:p w14:paraId="175B1739">
      <w:pPr>
        <w:spacing w:before="0" w:after="0" w:line="240" w:lineRule="auto"/>
      </w:pPr>
      <w:bookmarkStart w:id="24" w:name="4jUp-1789002554570"/>
      <w:bookmarkEnd w:id="24"/>
      <w:r>
        <w:rPr>
          <w:rFonts w:ascii="微软雅黑" w:hAnsi="微软雅黑" w:eastAsia="微软雅黑" w:cs="微软雅黑"/>
          <w:b/>
          <w:sz w:val="24"/>
        </w:rPr>
        <w:t>2）sshd.service 中配置了 ConditionPathExists，导致服务无法启动：</w:t>
      </w:r>
    </w:p>
    <w:p w14:paraId="0FE81F09">
      <w:bookmarkStart w:id="25" w:name="HkVe-1789002610084"/>
      <w:bookmarkEnd w:id="25"/>
      <w:r>
        <w:drawing>
          <wp:inline distT="0" distB="0" distL="0" distR="0">
            <wp:extent cx="5267325" cy="4018280"/>
            <wp:effectExtent l="0" t="0" r="5715" b="5080"/>
            <wp:docPr id="2" name="Drawing 1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1" descr="image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01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29892">
      <w:bookmarkStart w:id="26" w:name="ibMU-1789002554330"/>
      <w:bookmarkEnd w:id="26"/>
    </w:p>
    <w:p w14:paraId="3B2C6136">
      <w:pPr>
        <w:spacing w:before="0" w:after="0" w:line="240" w:lineRule="auto"/>
      </w:pPr>
      <w:bookmarkStart w:id="27" w:name="q8Ao-1789470678329"/>
      <w:bookmarkEnd w:id="27"/>
      <w:r>
        <w:rPr>
          <w:rFonts w:ascii="微软雅黑" w:hAnsi="微软雅黑" w:eastAsia="微软雅黑" w:cs="微软雅黑"/>
          <w:b/>
          <w:sz w:val="24"/>
        </w:rPr>
        <w:t>3）用户shell是 /usr/sbin/nologin：</w:t>
      </w:r>
    </w:p>
    <w:p w14:paraId="167F0950">
      <w:bookmarkStart w:id="28" w:name="0RP7-1789470725109"/>
      <w:bookmarkEnd w:id="28"/>
      <w:r>
        <w:drawing>
          <wp:inline distT="0" distB="0" distL="0" distR="0">
            <wp:extent cx="5267325" cy="4295140"/>
            <wp:effectExtent l="0" t="0" r="5715" b="2540"/>
            <wp:docPr id="3" name="Drawing 2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2" descr="image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11BB6">
      <w:bookmarkStart w:id="29" w:name="3uV0-1789470677523"/>
      <w:bookmarkEnd w:id="29"/>
    </w:p>
    <w:p w14:paraId="670CEC95">
      <w:bookmarkStart w:id="30" w:name="RYtW-1789470380589"/>
      <w:bookmarkEnd w:id="30"/>
    </w:p>
    <w:p w14:paraId="2670A4AE">
      <w:pPr>
        <w:spacing w:before="0" w:after="0" w:line="240" w:lineRule="auto"/>
      </w:pPr>
      <w:bookmarkStart w:id="31" w:name="fO6C-1789470380840"/>
      <w:bookmarkEnd w:id="31"/>
      <w:r>
        <w:rPr>
          <w:rFonts w:ascii="微软雅黑" w:hAnsi="微软雅黑" w:eastAsia="微软雅黑" w:cs="微软雅黑"/>
          <w:b/>
          <w:sz w:val="30"/>
        </w:rPr>
        <w:t>2、Cisco SSH：</w:t>
      </w:r>
    </w:p>
    <w:p w14:paraId="311A5D27">
      <w:bookmarkStart w:id="32" w:name="Ol0o-1789470384425"/>
      <w:bookmarkEnd w:id="32"/>
    </w:p>
    <w:p w14:paraId="48940EF3">
      <w:pPr>
        <w:spacing w:before="0" w:after="0" w:line="240" w:lineRule="auto"/>
      </w:pPr>
      <w:bookmarkStart w:id="33" w:name="0tNW-1789470385878"/>
      <w:bookmarkEnd w:id="33"/>
      <w:r>
        <w:rPr>
          <w:rFonts w:ascii="微软雅黑" w:hAnsi="微软雅黑" w:eastAsia="微软雅黑" w:cs="微软雅黑"/>
          <w:b/>
          <w:sz w:val="24"/>
        </w:rPr>
        <w:t>1）SSH 密钥长度小于 1024 bit 导致 SSHv2 是禁用状态：</w:t>
      </w:r>
    </w:p>
    <w:p w14:paraId="2A8A2AB2">
      <w:bookmarkStart w:id="34" w:name="JlWC-1789470406078"/>
      <w:bookmarkEnd w:id="34"/>
      <w:r>
        <w:drawing>
          <wp:inline distT="0" distB="0" distL="0" distR="0">
            <wp:extent cx="5267325" cy="3630295"/>
            <wp:effectExtent l="0" t="0" r="5715" b="12065"/>
            <wp:docPr id="4" name="Drawing 3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3" descr="image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3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3C92C">
      <w:bookmarkStart w:id="35" w:name="bx19-1789470380280"/>
      <w:bookmarkEnd w:id="35"/>
    </w:p>
    <w:p w14:paraId="1F998691">
      <w:bookmarkStart w:id="36" w:name="2IHu-1789470655455"/>
      <w:bookmarkEnd w:id="36"/>
    </w:p>
    <w:p w14:paraId="6B3E1C8E">
      <w:bookmarkStart w:id="37" w:name="wQCj-1789470657504"/>
      <w:bookmarkEnd w:id="37"/>
    </w:p>
    <w:p w14:paraId="4D770BED">
      <w:bookmarkStart w:id="38" w:name="UE9s-1786019681895"/>
      <w:bookmarkEnd w:id="38"/>
    </w:p>
    <w:p w14:paraId="59FB62F5">
      <w:pPr>
        <w:spacing w:before="0" w:after="0" w:line="240" w:lineRule="auto"/>
      </w:pPr>
      <w:bookmarkStart w:id="39" w:name="nTVL-1786019677942"/>
      <w:bookmarkEnd w:id="39"/>
      <w:r>
        <w:rPr>
          <w:rFonts w:ascii="微软雅黑" w:hAnsi="微软雅黑" w:eastAsia="微软雅黑" w:cs="微软雅黑"/>
          <w:b/>
          <w:sz w:val="42"/>
        </w:rPr>
        <w:t>二、mail：</w:t>
      </w:r>
    </w:p>
    <w:p w14:paraId="54C39F28">
      <w:bookmarkStart w:id="40" w:name="2XKy-1786072178443"/>
      <w:bookmarkEnd w:id="40"/>
    </w:p>
    <w:p w14:paraId="60AC0C7C">
      <w:pPr>
        <w:spacing w:before="0" w:after="0" w:line="240" w:lineRule="auto"/>
      </w:pPr>
      <w:bookmarkStart w:id="41" w:name="JRtq-1788794827642"/>
      <w:bookmarkEnd w:id="41"/>
      <w:r>
        <w:rPr>
          <w:rFonts w:ascii="微软雅黑" w:hAnsi="微软雅黑" w:eastAsia="微软雅黑" w:cs="微软雅黑"/>
          <w:b/>
          <w:sz w:val="30"/>
        </w:rPr>
        <w:t>1、dovecot 没有开启 SASL 的unix监听：</w:t>
      </w:r>
    </w:p>
    <w:p w14:paraId="27A44FC3">
      <w:pPr>
        <w:shd w:val="clear" w:color="auto" w:fill="DBDBDB"/>
      </w:pPr>
      <w:bookmarkStart w:id="42" w:name="MDIJ-1788964373121"/>
      <w:bookmarkEnd w:id="42"/>
      <w:r>
        <w:t>在客户端上查看、用systemctl status postfix发现发送报错</w:t>
      </w:r>
    </w:p>
    <w:p w14:paraId="004F8747">
      <w:pPr>
        <w:shd w:val="clear" w:color="auto" w:fill="DBDBDB"/>
      </w:pPr>
      <w:bookmarkStart w:id="43" w:name="MDIJ-1788964373121"/>
      <w:bookmarkEnd w:id="43"/>
      <w:r>
        <w:t>查看 main.cf 文件发现用了 sasl，在dovecot上排查时发现 unix 没有启动</w:t>
      </w:r>
    </w:p>
    <w:p w14:paraId="6E4B4BAA">
      <w:bookmarkStart w:id="44" w:name="3YXK-1788794841730"/>
      <w:bookmarkEnd w:id="44"/>
      <w:r>
        <w:drawing>
          <wp:inline distT="0" distB="0" distL="0" distR="0">
            <wp:extent cx="5267325" cy="5746750"/>
            <wp:effectExtent l="0" t="0" r="5715" b="13970"/>
            <wp:docPr id="5" name="Drawing 4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4" descr="image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74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CDBEF">
      <w:bookmarkStart w:id="45" w:name="aJNI-1788794827431"/>
      <w:bookmarkEnd w:id="45"/>
    </w:p>
    <w:p w14:paraId="3C96B4BB">
      <w:bookmarkStart w:id="46" w:name="R87g-1786072191924"/>
      <w:bookmarkEnd w:id="46"/>
    </w:p>
    <w:p w14:paraId="5BFC8922">
      <w:bookmarkStart w:id="47" w:name="PFB2-1786072280826"/>
      <w:bookmarkEnd w:id="47"/>
    </w:p>
    <w:p w14:paraId="5E1CED7B">
      <w:pPr>
        <w:spacing w:before="0" w:after="0" w:line="240" w:lineRule="auto"/>
      </w:pPr>
      <w:bookmarkStart w:id="48" w:name="7nl3-1786072192125"/>
      <w:bookmarkEnd w:id="48"/>
      <w:r>
        <w:rPr>
          <w:rFonts w:ascii="微软雅黑" w:hAnsi="微软雅黑" w:eastAsia="微软雅黑" w:cs="微软雅黑"/>
          <w:b/>
          <w:sz w:val="42"/>
        </w:rPr>
        <w:t>三、webmail：</w:t>
      </w:r>
    </w:p>
    <w:p w14:paraId="07ED1631">
      <w:bookmarkStart w:id="49" w:name="qmPu-1786072196068"/>
      <w:bookmarkEnd w:id="49"/>
    </w:p>
    <w:p w14:paraId="41FA7F03">
      <w:pPr>
        <w:spacing w:before="0" w:after="0" w:line="240" w:lineRule="auto"/>
      </w:pPr>
      <w:bookmarkStart w:id="50" w:name="etZO-1786072200690"/>
      <w:bookmarkEnd w:id="50"/>
      <w:r>
        <w:rPr>
          <w:rFonts w:ascii="微软雅黑" w:hAnsi="微软雅黑" w:eastAsia="微软雅黑" w:cs="微软雅黑"/>
          <w:b/>
          <w:sz w:val="30"/>
        </w:rPr>
        <w:t>1、连接协议是tls，端口却是 993，导致webmail网页无法正确打开：</w:t>
      </w:r>
    </w:p>
    <w:p w14:paraId="5C8FC4EF">
      <w:bookmarkStart w:id="51" w:name="7ueK-1787063759640"/>
      <w:bookmarkEnd w:id="51"/>
      <w:r>
        <w:t>摘要：使用tls://（STARTTLS）协议去连接隐式993端口</w:t>
      </w:r>
    </w:p>
    <w:p w14:paraId="7E8C524E">
      <w:pPr>
        <w:shd w:val="clear" w:color="auto" w:fill="DBDBDB"/>
      </w:pPr>
      <w:bookmarkStart w:id="52" w:name="EuSC-1788965360776"/>
      <w:bookmarkEnd w:id="52"/>
      <w:r>
        <w:t>webmail网页连接失败（白屏）</w:t>
      </w:r>
    </w:p>
    <w:p w14:paraId="46BB6E4F">
      <w:pPr>
        <w:shd w:val="clear" w:color="auto" w:fill="DBDBDB"/>
      </w:pPr>
      <w:bookmarkStart w:id="53" w:name="EuSC-1788965360776"/>
      <w:bookmarkEnd w:id="53"/>
      <w:r>
        <w:t>打开 /etc/roundcube/config.inc.php 文件发现imap协议使用的是tls，但是端口却是993</w:t>
      </w:r>
    </w:p>
    <w:p w14:paraId="7AF98E9B">
      <w:pPr>
        <w:shd w:val="clear" w:color="auto" w:fill="DBDBDB"/>
      </w:pPr>
      <w:bookmarkStart w:id="54" w:name="xS4M-1786084340250"/>
      <w:bookmarkEnd w:id="54"/>
      <w:r>
        <w:t># 原因：</w:t>
      </w:r>
    </w:p>
    <w:p w14:paraId="53D7D834">
      <w:pPr>
        <w:shd w:val="clear" w:color="auto" w:fill="DBDBDB"/>
      </w:pPr>
      <w:bookmarkStart w:id="55" w:name="xS4M-1786084340250"/>
      <w:bookmarkEnd w:id="55"/>
      <w:r>
        <w:t>## 在 config.inc.php中，连接imap的使用的协议是STARTTLS的 tls:// ，但是端口确是隐式的993</w:t>
      </w:r>
    </w:p>
    <w:p w14:paraId="72699A2E">
      <w:pPr>
        <w:shd w:val="clear" w:color="auto" w:fill="DBDBDB"/>
      </w:pPr>
      <w:bookmarkStart w:id="56" w:name="xS4M-1786084340250"/>
      <w:bookmarkEnd w:id="56"/>
      <w:r>
        <w:t>On DEBSRV2:</w:t>
      </w:r>
    </w:p>
    <w:p w14:paraId="45B710B5">
      <w:pPr>
        <w:shd w:val="clear" w:color="auto" w:fill="DBDBDB"/>
      </w:pPr>
      <w:bookmarkStart w:id="57" w:name="xS4M-1786084340250"/>
      <w:bookmarkEnd w:id="57"/>
      <w:r>
        <w:t>The roundcube configuration file /etc/roundcube/config.inc.php is configured to connect imap 993 use STARTTLS.</w:t>
      </w:r>
    </w:p>
    <w:p w14:paraId="4007DE83">
      <w:pPr>
        <w:shd w:val="clear" w:color="auto" w:fill="DBDBDB"/>
      </w:pPr>
      <w:bookmarkStart w:id="58" w:name="xS4M-1786084340250"/>
      <w:bookmarkEnd w:id="58"/>
    </w:p>
    <w:p w14:paraId="7EF5F4B6">
      <w:pPr>
        <w:shd w:val="clear" w:color="auto" w:fill="DBDBDB"/>
      </w:pPr>
      <w:bookmarkStart w:id="59" w:name="xS4M-1786084340250"/>
      <w:bookmarkEnd w:id="59"/>
      <w:r>
        <w:t># 解决方法：</w:t>
      </w:r>
    </w:p>
    <w:p w14:paraId="64670523">
      <w:pPr>
        <w:shd w:val="clear" w:color="auto" w:fill="DBDBDB"/>
      </w:pPr>
      <w:bookmarkStart w:id="60" w:name="xS4M-1786084340250"/>
      <w:bookmarkEnd w:id="60"/>
      <w:r>
        <w:t>modify /etc/roundcube/config.inc.php</w:t>
      </w:r>
    </w:p>
    <w:p w14:paraId="46112001">
      <w:pPr>
        <w:shd w:val="clear" w:color="auto" w:fill="DBDBDB"/>
      </w:pPr>
      <w:bookmarkStart w:id="61" w:name="xS4M-1786084340250"/>
      <w:bookmarkEnd w:id="61"/>
      <w:r>
        <w:t>change “$config[‘imap_host’] = [“tls://mx.wsc2026.sh:993”]” to “$config[‘imap_host’] = [“ssl://mx.wsc2026.sh:993”]”</w:t>
      </w:r>
    </w:p>
    <w:p w14:paraId="2B7F2732">
      <w:pPr>
        <w:shd w:val="clear" w:color="auto" w:fill="DBDBDB"/>
      </w:pPr>
      <w:bookmarkStart w:id="62" w:name="xS4M-1786084340250"/>
      <w:bookmarkEnd w:id="62"/>
      <w:r>
        <w:t>或者（但是能用ssl，最好还是用ssl）：</w:t>
      </w:r>
    </w:p>
    <w:p w14:paraId="535DCBC2">
      <w:pPr>
        <w:shd w:val="clear" w:color="auto" w:fill="DBDBDB"/>
      </w:pPr>
      <w:bookmarkStart w:id="63" w:name="xS4M-1786084340250"/>
      <w:bookmarkEnd w:id="63"/>
      <w:r>
        <w:t>change “$config[‘imap_host’] = [“tls://mx.wsc2026.sh:993”]” to “$config[‘imap_host’] = [“tls://mx.wsc2026.sh:143”]”</w:t>
      </w:r>
    </w:p>
    <w:p w14:paraId="12EA8EFB">
      <w:bookmarkStart w:id="64" w:name="n83n-1786084339916"/>
      <w:bookmarkEnd w:id="64"/>
    </w:p>
    <w:p w14:paraId="1C5AAE0C">
      <w:pPr>
        <w:spacing w:before="0" w:after="0" w:line="240" w:lineRule="auto"/>
      </w:pPr>
      <w:bookmarkStart w:id="65" w:name="kUxa-1786084921409"/>
      <w:bookmarkEnd w:id="65"/>
      <w:r>
        <w:rPr>
          <w:rFonts w:ascii="微软雅黑" w:hAnsi="微软雅黑" w:eastAsia="微软雅黑" w:cs="微软雅黑"/>
          <w:b/>
          <w:sz w:val="30"/>
        </w:rPr>
        <w:t>·补充知识点：</w:t>
      </w:r>
    </w:p>
    <w:p w14:paraId="02FAD0AF">
      <w:pPr>
        <w:shd w:val="clear" w:color="auto" w:fill="DBDBDB"/>
      </w:pPr>
      <w:bookmarkStart w:id="66" w:name="sHAP-1786084918652"/>
      <w:bookmarkEnd w:id="66"/>
      <w:r>
        <w:t>roundcube 连接地址前缀作用：</w:t>
      </w:r>
    </w:p>
    <w:p w14:paraId="4517AA36">
      <w:pPr>
        <w:shd w:val="clear" w:color="auto" w:fill="DBDBDB"/>
      </w:pPr>
      <w:bookmarkStart w:id="67" w:name="sHAP-1786084918652"/>
      <w:bookmarkEnd w:id="67"/>
      <w:r>
        <w:t xml:space="preserve"> 1）不带前缀：例如 </w:t>
      </w:r>
    </w:p>
    <w:p w14:paraId="4CB7BB09">
      <w:pPr>
        <w:shd w:val="clear" w:color="auto" w:fill="DBDBDB"/>
      </w:pPr>
      <w:bookmarkStart w:id="68" w:name="sHAP-1786084918652"/>
      <w:bookmarkEnd w:id="68"/>
      <w:r>
        <w:t xml:space="preserve"> $config['imap_host'] = 'mx.wsc2026.sh:143';          $config['smtp_host'] = 'mx.wsc2026.sh:587';</w:t>
      </w:r>
    </w:p>
    <w:p w14:paraId="689E39B2">
      <w:pPr>
        <w:shd w:val="clear" w:color="auto" w:fill="DBDBDB"/>
      </w:pPr>
      <w:bookmarkStart w:id="69" w:name="sHAP-1786084918652"/>
      <w:bookmarkEnd w:id="69"/>
      <w:r>
        <w:t> 直接建立不加密的连接（143、25、587）</w:t>
      </w:r>
    </w:p>
    <w:p w14:paraId="19D58399">
      <w:pPr>
        <w:shd w:val="clear" w:color="auto" w:fill="DBDBDB"/>
      </w:pPr>
      <w:bookmarkStart w:id="70" w:name="sHAP-1786084918652"/>
      <w:bookmarkEnd w:id="70"/>
      <w:r>
        <w:t> 2）tls:// 前缀，例如：</w:t>
      </w:r>
    </w:p>
    <w:p w14:paraId="2E8BFCC6">
      <w:pPr>
        <w:shd w:val="clear" w:color="auto" w:fill="DBDBDB"/>
      </w:pPr>
      <w:bookmarkStart w:id="71" w:name="sHAP-1786084918652"/>
      <w:bookmarkEnd w:id="71"/>
      <w:r>
        <w:t>$config['imap_host'] = 'tls://mx.wsc2026.sh:143';         $config['smtp_host'] = 'tls://mx.wsc2026.sh:587';</w:t>
      </w:r>
    </w:p>
    <w:p w14:paraId="422B6B36">
      <w:pPr>
        <w:shd w:val="clear" w:color="auto" w:fill="DBDBDB"/>
      </w:pPr>
      <w:bookmarkStart w:id="72" w:name="sHAP-1786084918652"/>
      <w:bookmarkEnd w:id="72"/>
      <w:r>
        <w:t> 就是STARTTLS，一开始是明文，然后可以升级为TLS</w:t>
      </w:r>
    </w:p>
    <w:p w14:paraId="5844A2EF">
      <w:pPr>
        <w:shd w:val="clear" w:color="auto" w:fill="DBDBDB"/>
      </w:pPr>
      <w:bookmarkStart w:id="73" w:name="sHAP-1786084918652"/>
      <w:bookmarkEnd w:id="73"/>
      <w:r>
        <w:t> 3）ssl:// 前缀，例如：</w:t>
      </w:r>
    </w:p>
    <w:p w14:paraId="14D42DC7">
      <w:pPr>
        <w:shd w:val="clear" w:color="auto" w:fill="DBDBDB"/>
      </w:pPr>
      <w:bookmarkStart w:id="74" w:name="sHAP-1786084918652"/>
      <w:bookmarkEnd w:id="74"/>
      <w:r>
        <w:t>$config['imap_host'] = 'ssl://mx.wsc2026.sh:993';        $config['smtp_host'] = 'ssl://mx.wsc2026.sh:465';</w:t>
      </w:r>
    </w:p>
    <w:p w14:paraId="6DA9BEE9">
      <w:pPr>
        <w:shd w:val="clear" w:color="auto" w:fill="DBDBDB"/>
      </w:pPr>
      <w:bookmarkStart w:id="75" w:name="sHAP-1786084918652"/>
      <w:bookmarkEnd w:id="75"/>
      <w:r>
        <w:t>隐式TLS（后面可以省略端口，smtp默认465，imap默认993）</w:t>
      </w:r>
    </w:p>
    <w:p w14:paraId="4A6B2FB5">
      <w:bookmarkStart w:id="76" w:name="nUh1-1786084314548"/>
      <w:bookmarkEnd w:id="76"/>
      <w:r>
        <w:drawing>
          <wp:inline distT="0" distB="0" distL="0" distR="0">
            <wp:extent cx="5267325" cy="5654040"/>
            <wp:effectExtent l="0" t="0" r="5715" b="0"/>
            <wp:docPr id="6" name="Drawing 5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5" descr="image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65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1D677">
      <w:bookmarkStart w:id="77" w:name="KyRf-1786072202652"/>
      <w:bookmarkEnd w:id="77"/>
    </w:p>
    <w:p w14:paraId="71C08494">
      <w:bookmarkStart w:id="78" w:name="szfn-1786082272163"/>
      <w:bookmarkEnd w:id="78"/>
    </w:p>
    <w:p w14:paraId="5FC1B0F3">
      <w:bookmarkStart w:id="79" w:name="3T9g-1788830196171"/>
      <w:bookmarkEnd w:id="79"/>
    </w:p>
    <w:p w14:paraId="7F4D82C1">
      <w:pPr>
        <w:spacing w:before="0" w:after="0" w:line="240" w:lineRule="auto"/>
      </w:pPr>
      <w:bookmarkStart w:id="80" w:name="nwk1-1788830196356"/>
      <w:bookmarkEnd w:id="80"/>
      <w:r>
        <w:rPr>
          <w:rFonts w:ascii="微软雅黑" w:hAnsi="微软雅黑" w:eastAsia="微软雅黑" w:cs="微软雅黑"/>
          <w:b/>
          <w:sz w:val="30"/>
        </w:rPr>
        <w:t>2、Nginx 使用了错误的php unix，mariadb-server 没有启动：</w:t>
      </w:r>
    </w:p>
    <w:p w14:paraId="7154085B">
      <w:pPr>
        <w:shd w:val="clear" w:color="auto" w:fill="DBDBDB"/>
      </w:pPr>
      <w:bookmarkStart w:id="81" w:name="Gi2D-1788965436938"/>
      <w:bookmarkEnd w:id="81"/>
      <w:r>
        <w:t>因为webmail用的是 php，所以首先怀疑php</w:t>
      </w:r>
    </w:p>
    <w:p w14:paraId="655947BE">
      <w:pPr>
        <w:shd w:val="clear" w:color="auto" w:fill="DBDBDB"/>
      </w:pPr>
      <w:bookmarkStart w:id="82" w:name="Gi2D-1788965436938"/>
      <w:bookmarkEnd w:id="82"/>
      <w:r>
        <w:t>查看配置文件发现php socket路径写错了</w:t>
      </w:r>
    </w:p>
    <w:p w14:paraId="54479321">
      <w:pPr>
        <w:shd w:val="clear" w:color="auto" w:fill="DBDBDB"/>
      </w:pPr>
      <w:bookmarkStart w:id="83" w:name="Gi2D-1788965436938"/>
      <w:bookmarkEnd w:id="83"/>
      <w:r>
        <w:t>然后发现php socket文件的属主和属组不是 www-data</w:t>
      </w:r>
    </w:p>
    <w:p w14:paraId="62F460C9">
      <w:pPr>
        <w:shd w:val="clear" w:color="auto" w:fill="DBDBDB"/>
      </w:pPr>
      <w:bookmarkStart w:id="84" w:name="Gi2D-1788965436938"/>
      <w:bookmarkEnd w:id="84"/>
      <w:r>
        <w:t>然后发现问题还是没有修复，开始排查后端数据问题，发现数据库没有启动</w:t>
      </w:r>
    </w:p>
    <w:p w14:paraId="3AC12EEC">
      <w:bookmarkStart w:id="85" w:name="SM6I-1788830216877"/>
      <w:bookmarkEnd w:id="85"/>
      <w:r>
        <w:drawing>
          <wp:inline distT="0" distB="0" distL="0" distR="0">
            <wp:extent cx="5267325" cy="5823585"/>
            <wp:effectExtent l="0" t="0" r="5715" b="13335"/>
            <wp:docPr id="7" name="Drawing 6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6" descr="image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824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7093D">
      <w:bookmarkStart w:id="86" w:name="TWHE-1788830227798"/>
      <w:bookmarkEnd w:id="86"/>
      <w:r>
        <w:drawing>
          <wp:inline distT="0" distB="0" distL="0" distR="0">
            <wp:extent cx="5267325" cy="3390900"/>
            <wp:effectExtent l="0" t="0" r="5715" b="7620"/>
            <wp:docPr id="8" name="Drawing 7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7" descr="image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9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BA76C">
      <w:bookmarkStart w:id="87" w:name="um2W-1788830216217"/>
      <w:bookmarkEnd w:id="87"/>
    </w:p>
    <w:p w14:paraId="658306C4">
      <w:bookmarkStart w:id="88" w:name="PbkF-1788830195954"/>
      <w:bookmarkEnd w:id="88"/>
    </w:p>
    <w:p w14:paraId="15F02AE1">
      <w:bookmarkStart w:id="89" w:name="5QYq-1786072203003"/>
      <w:bookmarkEnd w:id="89"/>
    </w:p>
    <w:p w14:paraId="0FD02F0B">
      <w:pPr>
        <w:spacing w:before="0" w:after="0" w:line="240" w:lineRule="auto"/>
      </w:pPr>
      <w:bookmarkStart w:id="90" w:name="qSaO-1787063939373"/>
      <w:bookmarkEnd w:id="90"/>
      <w:r>
        <w:rPr>
          <w:rFonts w:ascii="微软雅黑" w:hAnsi="微软雅黑" w:eastAsia="微软雅黑" w:cs="微软雅黑"/>
          <w:b/>
          <w:sz w:val="42"/>
        </w:rPr>
        <w:t>四、FHRP（GLBP、HSRP、VRRP）</w:t>
      </w:r>
    </w:p>
    <w:p w14:paraId="1BB2DE87">
      <w:bookmarkStart w:id="91" w:name="2BSk-1787063952845"/>
      <w:bookmarkEnd w:id="91"/>
    </w:p>
    <w:p w14:paraId="44F9364C">
      <w:bookmarkStart w:id="92" w:name="ywoh-1789349884011"/>
      <w:bookmarkEnd w:id="92"/>
    </w:p>
    <w:p w14:paraId="2F39E38A">
      <w:bookmarkStart w:id="93" w:name="IYER-1789349878423"/>
      <w:bookmarkEnd w:id="93"/>
      <w:r>
        <w:t>设置密码时要加说明，要求两边设置一样的密码</w:t>
      </w:r>
    </w:p>
    <w:p w14:paraId="5F1942C8">
      <w:pPr>
        <w:spacing w:before="0" w:after="0" w:line="240" w:lineRule="auto"/>
      </w:pPr>
      <w:bookmarkStart w:id="94" w:name="edWQ-1787063984375"/>
      <w:bookmarkEnd w:id="94"/>
      <w:r>
        <w:rPr>
          <w:rFonts w:ascii="微软雅黑" w:hAnsi="微软雅黑" w:eastAsia="微软雅黑" w:cs="微软雅黑"/>
          <w:b/>
          <w:sz w:val="30"/>
        </w:rPr>
        <w:t>1、没有配置预共享密钥导致两边路由器都是主Master，导致流量一会走左边，一会走右边：</w:t>
      </w:r>
    </w:p>
    <w:p w14:paraId="14574CA4">
      <w:pPr>
        <w:shd w:val="clear" w:color="auto" w:fill="DBDBDB"/>
      </w:pPr>
      <w:bookmarkStart w:id="95" w:name="tz20-1788965625928"/>
      <w:bookmarkEnd w:id="95"/>
      <w:r>
        <w:t>发现ping包有时候会丢一两个，就开始排查网关，发现有一边网关没有配置 ip nat inside</w:t>
      </w:r>
    </w:p>
    <w:p w14:paraId="7E0EE3E9">
      <w:pPr>
        <w:shd w:val="clear" w:color="auto" w:fill="DBDBDB"/>
      </w:pPr>
      <w:bookmarkStart w:id="96" w:name="tz20-1788965625928"/>
      <w:bookmarkEnd w:id="96"/>
      <w:r>
        <w:t>然后看到网关地址是 standby的，看两边standby的状态，发现两边都是 active，然后进行排查发现没有配置预共享密钥</w:t>
      </w:r>
    </w:p>
    <w:p w14:paraId="76F8A559">
      <w:bookmarkStart w:id="97" w:name="QaTq-1787064960046"/>
      <w:bookmarkEnd w:id="97"/>
      <w:r>
        <w:drawing>
          <wp:inline distT="0" distB="0" distL="0" distR="0">
            <wp:extent cx="5267325" cy="5196840"/>
            <wp:effectExtent l="0" t="0" r="5715" b="0"/>
            <wp:docPr id="9" name="Drawing 8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8" descr="image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196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32409">
      <w:bookmarkStart w:id="98" w:name="g3ID-1787064020612"/>
      <w:bookmarkEnd w:id="98"/>
      <w:r>
        <w:t>答案原文：</w:t>
      </w:r>
    </w:p>
    <w:p w14:paraId="04F50254">
      <w:bookmarkStart w:id="99" w:name="hneU-1787064442539"/>
      <w:bookmarkEnd w:id="99"/>
      <w:r>
        <w:drawing>
          <wp:inline distT="0" distB="0" distL="0" distR="0">
            <wp:extent cx="5267325" cy="4819650"/>
            <wp:effectExtent l="0" t="0" r="5715" b="11430"/>
            <wp:docPr id="10" name="Drawing 9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9" descr="image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81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C46E3">
      <w:bookmarkStart w:id="100" w:name="yanm-1787064432363"/>
      <w:bookmarkEnd w:id="100"/>
    </w:p>
    <w:p w14:paraId="7F09023D">
      <w:bookmarkStart w:id="101" w:name="nov1-1789349500862"/>
      <w:bookmarkEnd w:id="101"/>
      <w:r>
        <w:t>第47届世赛：</w:t>
      </w:r>
    </w:p>
    <w:p w14:paraId="0F04815A">
      <w:bookmarkStart w:id="102" w:name="sQx3-1789350032057"/>
      <w:bookmarkEnd w:id="102"/>
      <w:r>
        <w:drawing>
          <wp:inline distT="0" distB="0" distL="0" distR="0">
            <wp:extent cx="5267325" cy="4701540"/>
            <wp:effectExtent l="0" t="0" r="5715" b="7620"/>
            <wp:docPr id="11" name="Drawing 10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10" descr="image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701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470D7">
      <w:bookmarkStart w:id="103" w:name="SWJa-1789349549043"/>
      <w:bookmarkEnd w:id="103"/>
      <w:r>
        <w:drawing>
          <wp:inline distT="0" distB="0" distL="0" distR="0">
            <wp:extent cx="5267325" cy="8990965"/>
            <wp:effectExtent l="0" t="0" r="5715" b="635"/>
            <wp:docPr id="12" name="Drawing 11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11" descr="image.pn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991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9C9B6">
      <w:bookmarkStart w:id="104" w:name="pdKK-1787064020741"/>
      <w:bookmarkEnd w:id="104"/>
    </w:p>
    <w:p w14:paraId="6A8AD97F">
      <w:bookmarkStart w:id="105" w:name="VLqF-1789349868204"/>
      <w:bookmarkEnd w:id="105"/>
    </w:p>
    <w:p w14:paraId="68F79C37">
      <w:pPr>
        <w:spacing w:before="0" w:after="0" w:line="240" w:lineRule="auto"/>
      </w:pPr>
      <w:bookmarkStart w:id="106" w:name="1R0q-1787064020911"/>
      <w:bookmarkEnd w:id="106"/>
      <w:r>
        <w:rPr>
          <w:rFonts w:ascii="微软雅黑" w:hAnsi="微软雅黑" w:eastAsia="微软雅黑" w:cs="微软雅黑"/>
          <w:b/>
          <w:sz w:val="42"/>
        </w:rPr>
        <w:t>五、防火墙、NAT：</w:t>
      </w:r>
    </w:p>
    <w:p w14:paraId="74374107">
      <w:bookmarkStart w:id="107" w:name="YUOQ-1787064024873"/>
      <w:bookmarkEnd w:id="107"/>
    </w:p>
    <w:p w14:paraId="7B19BEEF">
      <w:pPr>
        <w:spacing w:before="0" w:after="0" w:line="240" w:lineRule="auto"/>
      </w:pPr>
      <w:bookmarkStart w:id="108" w:name="tIvK-1787064577465"/>
      <w:bookmarkEnd w:id="108"/>
      <w:r>
        <w:rPr>
          <w:rFonts w:ascii="微软雅黑" w:hAnsi="微软雅黑" w:eastAsia="微软雅黑" w:cs="微软雅黑"/>
          <w:b/>
          <w:sz w:val="30"/>
        </w:rPr>
        <w:t>1、Linux 防火墙：</w:t>
      </w:r>
    </w:p>
    <w:p w14:paraId="73783520">
      <w:bookmarkStart w:id="109" w:name="VKoo-1787064583086"/>
      <w:bookmarkEnd w:id="109"/>
    </w:p>
    <w:p w14:paraId="6778C276">
      <w:pPr>
        <w:spacing w:before="0" w:after="0" w:line="240" w:lineRule="auto"/>
      </w:pPr>
      <w:bookmarkStart w:id="110" w:name="Gdo9-1787064583542"/>
      <w:bookmarkEnd w:id="110"/>
      <w:r>
        <w:rPr>
          <w:rFonts w:ascii="微软雅黑" w:hAnsi="微软雅黑" w:eastAsia="微软雅黑" w:cs="微软雅黑"/>
          <w:b/>
          <w:sz w:val="24"/>
        </w:rPr>
        <w:t>1）拒绝默认流量，没有允许 TCP 22，导致ssh无法连接：</w:t>
      </w:r>
    </w:p>
    <w:p w14:paraId="3874C1A5">
      <w:pPr>
        <w:shd w:val="clear" w:color="auto" w:fill="DBDBDB"/>
      </w:pPr>
      <w:bookmarkStart w:id="111" w:name="hEAQ-1788965713478"/>
      <w:bookmarkEnd w:id="111"/>
      <w:r>
        <w:t>发现路由ICMP能ping通，但是TCP不通，所以开始排查服务、security.conf、nftables的问题</w:t>
      </w:r>
    </w:p>
    <w:p w14:paraId="69126FF8">
      <w:bookmarkStart w:id="112" w:name="88PK-1787064607742"/>
      <w:bookmarkEnd w:id="112"/>
      <w:r>
        <w:drawing>
          <wp:inline distT="0" distB="0" distL="0" distR="0">
            <wp:extent cx="5267325" cy="3443605"/>
            <wp:effectExtent l="0" t="0" r="5715" b="635"/>
            <wp:docPr id="13" name="Drawing 12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12" descr="image.pn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4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B9181">
      <w:bookmarkStart w:id="113" w:name="NrRc-1787064559309"/>
      <w:bookmarkEnd w:id="113"/>
    </w:p>
    <w:p w14:paraId="66B7AD77">
      <w:bookmarkStart w:id="114" w:name="jRRm-1787064559502"/>
      <w:bookmarkEnd w:id="114"/>
    </w:p>
    <w:p w14:paraId="6BB8C8B2">
      <w:pPr>
        <w:spacing w:before="0" w:after="0" w:line="240" w:lineRule="auto"/>
      </w:pPr>
      <w:bookmarkStart w:id="115" w:name="3LGX-1787064563062"/>
      <w:bookmarkEnd w:id="115"/>
      <w:r>
        <w:rPr>
          <w:rFonts w:ascii="微软雅黑" w:hAnsi="微软雅黑" w:eastAsia="微软雅黑" w:cs="微软雅黑"/>
          <w:b/>
          <w:sz w:val="30"/>
        </w:rPr>
        <w:t>2、Cisco NAT：</w:t>
      </w:r>
    </w:p>
    <w:p w14:paraId="345D784B">
      <w:bookmarkStart w:id="116" w:name="PlT2-1787064562434"/>
      <w:bookmarkEnd w:id="116"/>
    </w:p>
    <w:p w14:paraId="5BC5AF07">
      <w:pPr>
        <w:spacing w:before="0" w:after="0" w:line="240" w:lineRule="auto"/>
      </w:pPr>
      <w:bookmarkStart w:id="117" w:name="yyYD-1787064024997"/>
      <w:bookmarkEnd w:id="117"/>
      <w:r>
        <w:rPr>
          <w:rFonts w:ascii="微软雅黑" w:hAnsi="微软雅黑" w:eastAsia="微软雅黑" w:cs="微软雅黑"/>
          <w:b/>
          <w:sz w:val="24"/>
        </w:rPr>
        <w:t>1）没有在子接口配置 ip nat inside，而是在主接口配置 ip nat inside：</w:t>
      </w:r>
    </w:p>
    <w:p w14:paraId="4D30D755">
      <w:bookmarkStart w:id="118" w:name="ARjF-1787064457098"/>
      <w:bookmarkEnd w:id="118"/>
      <w:r>
        <w:t>ticket 跟 四-1 是共用的</w:t>
      </w:r>
    </w:p>
    <w:p w14:paraId="755DDDE5">
      <w:bookmarkStart w:id="119" w:name="E2pD-1787064461466"/>
      <w:bookmarkEnd w:id="119"/>
    </w:p>
    <w:p w14:paraId="4479BE5F">
      <w:bookmarkStart w:id="120" w:name="WVz0-1788793488846"/>
      <w:bookmarkEnd w:id="120"/>
    </w:p>
    <w:p w14:paraId="02153AD5">
      <w:pPr>
        <w:spacing w:before="0" w:after="0" w:line="240" w:lineRule="auto"/>
      </w:pPr>
      <w:bookmarkStart w:id="121" w:name="jUwv-1788793489003"/>
      <w:bookmarkEnd w:id="121"/>
      <w:r>
        <w:rPr>
          <w:rFonts w:ascii="微软雅黑" w:hAnsi="微软雅黑" w:eastAsia="微软雅黑" w:cs="微软雅黑"/>
          <w:b/>
          <w:sz w:val="24"/>
        </w:rPr>
        <w:t>2）没有配置 公网端口映射：</w:t>
      </w:r>
    </w:p>
    <w:p w14:paraId="1BBAAEFA">
      <w:bookmarkStart w:id="122" w:name="2rFp-1788793570194"/>
      <w:bookmarkEnd w:id="122"/>
      <w:r>
        <w:drawing>
          <wp:inline distT="0" distB="0" distL="0" distR="0">
            <wp:extent cx="5267325" cy="5089525"/>
            <wp:effectExtent l="0" t="0" r="5715" b="635"/>
            <wp:docPr id="14" name="Drawing 13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13" descr="image.pn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08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3ED49">
      <w:bookmarkStart w:id="123" w:name="TTBP-1787064482382"/>
      <w:bookmarkEnd w:id="123"/>
    </w:p>
    <w:p w14:paraId="1D20AB08">
      <w:pPr>
        <w:spacing w:before="0" w:after="0" w:line="240" w:lineRule="auto"/>
      </w:pPr>
      <w:bookmarkStart w:id="124" w:name="vNVI-1788793591444"/>
      <w:bookmarkEnd w:id="124"/>
      <w:r>
        <w:rPr>
          <w:rFonts w:ascii="微软雅黑" w:hAnsi="微软雅黑" w:eastAsia="微软雅黑" w:cs="微软雅黑"/>
          <w:b/>
          <w:sz w:val="24"/>
        </w:rPr>
        <w:t>3）使用 Loopback /24 网段作为NAT地址池，但是OSPF默认将 Loopback通告为 /32 网段，导致NAT转换失败：</w:t>
      </w:r>
    </w:p>
    <w:p w14:paraId="78DF1D19">
      <w:bookmarkStart w:id="125" w:name="KS46-1788794114687"/>
      <w:bookmarkEnd w:id="125"/>
      <w:r>
        <w:drawing>
          <wp:inline distT="0" distB="0" distL="0" distR="0">
            <wp:extent cx="5267325" cy="5227955"/>
            <wp:effectExtent l="0" t="0" r="5715" b="14605"/>
            <wp:docPr id="15" name="Drawing 14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14" descr="image.png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2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24394">
      <w:bookmarkStart w:id="126" w:name="rlpo-1788794083414"/>
      <w:bookmarkEnd w:id="126"/>
    </w:p>
    <w:p w14:paraId="7D19D4F0">
      <w:bookmarkStart w:id="127" w:name="xWig-1788794083214"/>
      <w:bookmarkEnd w:id="127"/>
    </w:p>
    <w:p w14:paraId="116E8F9B">
      <w:bookmarkStart w:id="128" w:name="RFwe-1787064185088"/>
      <w:bookmarkEnd w:id="128"/>
    </w:p>
    <w:p w14:paraId="33EC5FE2">
      <w:pPr>
        <w:spacing w:before="0" w:after="0" w:line="240" w:lineRule="auto"/>
      </w:pPr>
      <w:bookmarkStart w:id="129" w:name="jECl-1787064185210"/>
      <w:bookmarkEnd w:id="129"/>
      <w:r>
        <w:rPr>
          <w:rFonts w:ascii="微软雅黑" w:hAnsi="微软雅黑" w:eastAsia="微软雅黑" w:cs="微软雅黑"/>
          <w:b/>
          <w:sz w:val="42"/>
        </w:rPr>
        <w:t>六、AAA：</w:t>
      </w:r>
    </w:p>
    <w:p w14:paraId="46DA2A34">
      <w:bookmarkStart w:id="130" w:name="NS2D-1787064209003"/>
      <w:bookmarkEnd w:id="130"/>
    </w:p>
    <w:p w14:paraId="1C25A7D9">
      <w:pPr>
        <w:spacing w:before="0" w:after="0" w:line="240" w:lineRule="auto"/>
      </w:pPr>
      <w:bookmarkStart w:id="131" w:name="q8q8-1787064209760"/>
      <w:bookmarkEnd w:id="131"/>
      <w:r>
        <w:rPr>
          <w:rFonts w:ascii="微软雅黑" w:hAnsi="微软雅黑" w:eastAsia="微软雅黑" w:cs="微软雅黑"/>
          <w:b/>
          <w:sz w:val="30"/>
        </w:rPr>
        <w:t>1、AAA没有应用在vty中</w:t>
      </w:r>
    </w:p>
    <w:p w14:paraId="55CBC864">
      <w:bookmarkStart w:id="132" w:name="ubxW-1787063725526"/>
      <w:bookmarkEnd w:id="132"/>
      <w:r>
        <w:t>摘要：没有在vty中应用AAA</w:t>
      </w:r>
    </w:p>
    <w:p w14:paraId="41D31139">
      <w:pPr>
        <w:shd w:val="clear" w:color="auto" w:fill="DBDBDB"/>
      </w:pPr>
      <w:bookmarkStart w:id="133" w:name="jyb3-1786071955503"/>
      <w:bookmarkEnd w:id="133"/>
      <w:r>
        <w:t># 原因：</w:t>
      </w:r>
    </w:p>
    <w:p w14:paraId="2656644B">
      <w:pPr>
        <w:shd w:val="clear" w:color="auto" w:fill="DBDBDB"/>
      </w:pPr>
      <w:bookmarkStart w:id="134" w:name="jyb3-1786071955503"/>
      <w:bookmarkEnd w:id="134"/>
      <w:r>
        <w:t>## vty line中没有应用这个叫SSH的AAA 授权</w:t>
      </w:r>
    </w:p>
    <w:p w14:paraId="7F7EF1D3">
      <w:pPr>
        <w:shd w:val="clear" w:color="auto" w:fill="DBDBDB"/>
      </w:pPr>
      <w:bookmarkStart w:id="135" w:name="jyb3-1786071955503"/>
      <w:bookmarkEnd w:id="135"/>
      <w:r>
        <w:t>On HQSW1:</w:t>
      </w:r>
    </w:p>
    <w:p w14:paraId="70FB209F">
      <w:pPr>
        <w:shd w:val="clear" w:color="auto" w:fill="DBDBDB"/>
      </w:pPr>
      <w:bookmarkStart w:id="136" w:name="jyb3-1786071955503"/>
      <w:bookmarkEnd w:id="136"/>
      <w:r>
        <w:t>the AAA authorization named “SSH” is not applied in the vty line.</w:t>
      </w:r>
    </w:p>
    <w:p w14:paraId="1A1F2478">
      <w:pPr>
        <w:shd w:val="clear" w:color="auto" w:fill="DBDBDB"/>
      </w:pPr>
      <w:bookmarkStart w:id="137" w:name="jyb3-1786071955503"/>
      <w:bookmarkEnd w:id="137"/>
    </w:p>
    <w:p w14:paraId="23467088">
      <w:pPr>
        <w:shd w:val="clear" w:color="auto" w:fill="DBDBDB"/>
      </w:pPr>
      <w:bookmarkStart w:id="138" w:name="jyb3-1786071955503"/>
      <w:bookmarkEnd w:id="138"/>
      <w:r>
        <w:t># 解决方案：</w:t>
      </w:r>
    </w:p>
    <w:p w14:paraId="3E19201B">
      <w:pPr>
        <w:shd w:val="clear" w:color="auto" w:fill="DBDBDB"/>
      </w:pPr>
      <w:bookmarkStart w:id="139" w:name="jyb3-1786071955503"/>
      <w:bookmarkEnd w:id="139"/>
      <w:r>
        <w:t>On HQSW1:</w:t>
      </w:r>
    </w:p>
    <w:p w14:paraId="540AF51B">
      <w:pPr>
        <w:shd w:val="clear" w:color="auto" w:fill="DBDBDB"/>
      </w:pPr>
      <w:bookmarkStart w:id="140" w:name="jyb3-1786071955503"/>
      <w:bookmarkEnd w:id="140"/>
      <w:r>
        <w:t>execute the following command:</w:t>
      </w:r>
    </w:p>
    <w:p w14:paraId="409938A8">
      <w:pPr>
        <w:shd w:val="clear" w:color="auto" w:fill="DBDBDB"/>
      </w:pPr>
      <w:bookmarkStart w:id="141" w:name="jyb3-1786071955503"/>
      <w:bookmarkEnd w:id="141"/>
      <w:r>
        <w:t>line vty 0 4</w:t>
      </w:r>
    </w:p>
    <w:p w14:paraId="537FC79C">
      <w:pPr>
        <w:shd w:val="clear" w:color="auto" w:fill="DBDBDB"/>
      </w:pPr>
      <w:bookmarkStart w:id="142" w:name="jyb3-1786071955503"/>
      <w:bookmarkEnd w:id="142"/>
      <w:r>
        <w:t xml:space="preserve"> authorization exec SSH </w:t>
      </w:r>
    </w:p>
    <w:p w14:paraId="7782CA77">
      <w:pPr>
        <w:shd w:val="clear" w:color="auto" w:fill="DBDBDB"/>
      </w:pPr>
      <w:bookmarkStart w:id="143" w:name="jyb3-1786071955503"/>
      <w:bookmarkEnd w:id="143"/>
      <w:r>
        <w:t>do wr</w:t>
      </w:r>
    </w:p>
    <w:p w14:paraId="39EE020D">
      <w:bookmarkStart w:id="144" w:name="xWSI-1787064264520"/>
      <w:bookmarkEnd w:id="144"/>
      <w:r>
        <w:drawing>
          <wp:inline distT="0" distB="0" distL="0" distR="0">
            <wp:extent cx="5267325" cy="4438015"/>
            <wp:effectExtent l="0" t="0" r="5715" b="12065"/>
            <wp:docPr id="16" name="Drawing 15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rawing 15" descr="image.png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438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33097">
      <w:bookmarkStart w:id="145" w:name="ZuJM-1787064264525"/>
      <w:bookmarkEnd w:id="145"/>
    </w:p>
    <w:p w14:paraId="43CF992B">
      <w:bookmarkStart w:id="146" w:name="gHa9-1788828923154"/>
      <w:bookmarkEnd w:id="146"/>
    </w:p>
    <w:p w14:paraId="2C4BBE6C">
      <w:pPr>
        <w:spacing w:before="0" w:after="0" w:line="240" w:lineRule="auto"/>
      </w:pPr>
      <w:bookmarkStart w:id="147" w:name="6O3h-1788828949325"/>
      <w:bookmarkEnd w:id="147"/>
      <w:r>
        <w:rPr>
          <w:rFonts w:ascii="微软雅黑" w:hAnsi="微软雅黑" w:eastAsia="微软雅黑" w:cs="微软雅黑"/>
          <w:b/>
          <w:sz w:val="30"/>
        </w:rPr>
        <w:t>2、AAA fallback认证方式为none，并且指定了错误的源接口：</w:t>
      </w:r>
    </w:p>
    <w:p w14:paraId="21457D53">
      <w:bookmarkStart w:id="148" w:name="vSh3-1788829078483"/>
      <w:bookmarkEnd w:id="148"/>
    </w:p>
    <w:p w14:paraId="7FF88518">
      <w:pPr>
        <w:spacing w:before="0" w:after="0" w:line="240" w:lineRule="auto"/>
      </w:pPr>
      <w:bookmarkStart w:id="149" w:name="FgvF-1788829082040"/>
      <w:bookmarkEnd w:id="149"/>
      <w:r>
        <w:rPr>
          <w:rFonts w:ascii="微软雅黑" w:hAnsi="微软雅黑" w:eastAsia="微软雅黑" w:cs="微软雅黑"/>
          <w:b/>
          <w:sz w:val="24"/>
        </w:rPr>
        <w:t>·补充知识点：</w:t>
      </w:r>
    </w:p>
    <w:p w14:paraId="1C48D305">
      <w:pPr>
        <w:shd w:val="clear" w:color="auto" w:fill="DBDBDB"/>
      </w:pPr>
      <w:bookmarkStart w:id="150" w:name="rbjf-1788829096531"/>
      <w:bookmarkEnd w:id="150"/>
      <w:r>
        <w:t>如果 AAA 身份认证方式是 none，那么任何用户都能使用任何凭据来登录</w:t>
      </w:r>
    </w:p>
    <w:p w14:paraId="0C62ED18">
      <w:bookmarkStart w:id="151" w:name="r28n-1788829059532"/>
      <w:bookmarkEnd w:id="151"/>
      <w:r>
        <w:drawing>
          <wp:inline distT="0" distB="0" distL="0" distR="0">
            <wp:extent cx="5267325" cy="6127115"/>
            <wp:effectExtent l="0" t="0" r="5715" b="14605"/>
            <wp:docPr id="17" name="Drawing 16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rawing 16" descr="image.png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127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1C3EA">
      <w:bookmarkStart w:id="152" w:name="4I7b-1787064657599"/>
      <w:bookmarkEnd w:id="152"/>
    </w:p>
    <w:p w14:paraId="78729A63">
      <w:pPr>
        <w:spacing w:before="0" w:after="0" w:line="240" w:lineRule="auto"/>
      </w:pPr>
      <w:bookmarkStart w:id="153" w:name="Yzc7-1787064657736"/>
      <w:bookmarkEnd w:id="153"/>
      <w:r>
        <w:rPr>
          <w:rFonts w:ascii="微软雅黑" w:hAnsi="微软雅黑" w:eastAsia="微软雅黑" w:cs="微软雅黑"/>
          <w:b/>
          <w:sz w:val="42"/>
        </w:rPr>
        <w:t>七、IPv6：</w:t>
      </w:r>
    </w:p>
    <w:p w14:paraId="1FCAE779">
      <w:bookmarkStart w:id="154" w:name="nSGn-1787064664137"/>
      <w:bookmarkEnd w:id="154"/>
    </w:p>
    <w:p w14:paraId="576FC3B9">
      <w:pPr>
        <w:spacing w:before="0" w:after="0" w:line="240" w:lineRule="auto"/>
      </w:pPr>
      <w:bookmarkStart w:id="155" w:name="8oGj-1787064664287"/>
      <w:bookmarkEnd w:id="155"/>
      <w:r>
        <w:rPr>
          <w:rFonts w:ascii="微软雅黑" w:hAnsi="微软雅黑" w:eastAsia="微软雅黑" w:cs="微软雅黑"/>
          <w:b/>
          <w:sz w:val="30"/>
        </w:rPr>
        <w:t>1、Cisco：</w:t>
      </w:r>
    </w:p>
    <w:p w14:paraId="5B975359">
      <w:bookmarkStart w:id="156" w:name="dT0X-1787064667294"/>
      <w:bookmarkEnd w:id="156"/>
    </w:p>
    <w:p w14:paraId="4A40AB77">
      <w:pPr>
        <w:spacing w:before="0" w:after="0" w:line="240" w:lineRule="auto"/>
      </w:pPr>
      <w:bookmarkStart w:id="157" w:name="7KbL-1787064667437"/>
      <w:bookmarkEnd w:id="157"/>
      <w:r>
        <w:rPr>
          <w:rFonts w:ascii="微软雅黑" w:hAnsi="微软雅黑" w:eastAsia="微软雅黑" w:cs="微软雅黑"/>
          <w:b/>
          <w:sz w:val="24"/>
        </w:rPr>
        <w:t>1）接口禁止了发送ra，导致客户端无法获取到IPv6默认路由，导致无法访问其他网段：</w:t>
      </w:r>
    </w:p>
    <w:p w14:paraId="183320D3">
      <w:bookmarkStart w:id="158" w:name="w0MI-1787064746820"/>
      <w:bookmarkEnd w:id="158"/>
      <w:r>
        <w:drawing>
          <wp:inline distT="0" distB="0" distL="0" distR="0">
            <wp:extent cx="5267325" cy="4215765"/>
            <wp:effectExtent l="0" t="0" r="5715" b="5715"/>
            <wp:docPr id="18" name="Drawing 17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17" descr="image.png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1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3F1C5">
      <w:bookmarkStart w:id="159" w:name="3ZvZ-1787064715769"/>
      <w:bookmarkEnd w:id="159"/>
    </w:p>
    <w:p w14:paraId="703863DA">
      <w:pPr>
        <w:spacing w:before="0" w:after="0" w:line="240" w:lineRule="auto"/>
      </w:pPr>
      <w:bookmarkStart w:id="160" w:name="1XqZ-1787064850083"/>
      <w:bookmarkEnd w:id="160"/>
      <w:r>
        <w:rPr>
          <w:rFonts w:ascii="微软雅黑" w:hAnsi="微软雅黑" w:eastAsia="微软雅黑" w:cs="微软雅黑"/>
          <w:b/>
          <w:sz w:val="42"/>
        </w:rPr>
        <w:t>八、Web、proxy：</w:t>
      </w:r>
    </w:p>
    <w:p w14:paraId="309251A4">
      <w:bookmarkStart w:id="161" w:name="CEuu-1787064855510"/>
      <w:bookmarkEnd w:id="161"/>
    </w:p>
    <w:p w14:paraId="4140772E">
      <w:pPr>
        <w:spacing w:before="0" w:after="0" w:line="240" w:lineRule="auto"/>
      </w:pPr>
      <w:bookmarkStart w:id="162" w:name="t86o-1787064855648"/>
      <w:bookmarkEnd w:id="162"/>
      <w:r>
        <w:rPr>
          <w:rFonts w:ascii="微软雅黑" w:hAnsi="微软雅黑" w:eastAsia="微软雅黑" w:cs="微软雅黑"/>
          <w:b/>
          <w:sz w:val="30"/>
        </w:rPr>
        <w:t>1、Linux Web：</w:t>
      </w:r>
    </w:p>
    <w:p w14:paraId="23A8C348">
      <w:bookmarkStart w:id="163" w:name="gPhV-1787064859979"/>
      <w:bookmarkEnd w:id="163"/>
    </w:p>
    <w:p w14:paraId="51B8B706">
      <w:pPr>
        <w:spacing w:before="0" w:after="0" w:line="240" w:lineRule="auto"/>
      </w:pPr>
      <w:bookmarkStart w:id="164" w:name="CgyE-1788827786973"/>
      <w:bookmarkEnd w:id="164"/>
      <w:r>
        <w:rPr>
          <w:rFonts w:ascii="微软雅黑" w:hAnsi="微软雅黑" w:eastAsia="微软雅黑" w:cs="微软雅黑"/>
          <w:b/>
          <w:sz w:val="24"/>
        </w:rPr>
        <w:t>·补充知识点：</w:t>
      </w:r>
    </w:p>
    <w:p w14:paraId="7C76ABC5">
      <w:pPr>
        <w:shd w:val="clear" w:color="auto" w:fill="DBDBDB"/>
      </w:pPr>
      <w:bookmarkStart w:id="165" w:name="lynb-1788827794352"/>
      <w:bookmarkEnd w:id="165"/>
      <w:r>
        <w:t>.htaccess 也需要排查，它能够对单独一个目录进行自定义权限控制</w:t>
      </w:r>
    </w:p>
    <w:p w14:paraId="4CD00B8F">
      <w:bookmarkStart w:id="166" w:name="c5lD-1788827789246"/>
      <w:bookmarkEnd w:id="166"/>
    </w:p>
    <w:p w14:paraId="60F0A0A7">
      <w:pPr>
        <w:spacing w:before="0" w:after="0" w:line="240" w:lineRule="auto"/>
      </w:pPr>
      <w:bookmarkStart w:id="167" w:name="Fu6F-1787064860602"/>
      <w:bookmarkEnd w:id="167"/>
      <w:r>
        <w:rPr>
          <w:rFonts w:ascii="微软雅黑" w:hAnsi="微软雅黑" w:eastAsia="微软雅黑" w:cs="微软雅黑"/>
          <w:b/>
          <w:sz w:val="24"/>
        </w:rPr>
        <w:t>1）Apache2 没有允许访问根目录的配置；监听错端口</w:t>
      </w:r>
    </w:p>
    <w:p w14:paraId="0E4CB1FE">
      <w:bookmarkStart w:id="168" w:name="6L0y-1787064913165"/>
      <w:bookmarkEnd w:id="168"/>
      <w:r>
        <w:drawing>
          <wp:inline distT="0" distB="0" distL="0" distR="0">
            <wp:extent cx="5267325" cy="5126990"/>
            <wp:effectExtent l="0" t="0" r="5715" b="8890"/>
            <wp:docPr id="19" name="Drawing 18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rawing 18" descr="image.png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12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6FE16">
      <w:bookmarkStart w:id="169" w:name="qhzj-1787064913169"/>
      <w:bookmarkEnd w:id="169"/>
    </w:p>
    <w:p w14:paraId="0581423C">
      <w:bookmarkStart w:id="170" w:name="xz8F-1789471494507"/>
      <w:bookmarkEnd w:id="170"/>
    </w:p>
    <w:p w14:paraId="03F39B25">
      <w:bookmarkStart w:id="171" w:name="0i9E-1789471494628"/>
      <w:bookmarkEnd w:id="171"/>
    </w:p>
    <w:p w14:paraId="4A8B408E">
      <w:pPr>
        <w:spacing w:before="0" w:after="0" w:line="240" w:lineRule="auto"/>
      </w:pPr>
      <w:bookmarkStart w:id="172" w:name="LmGy-1789471495091"/>
      <w:bookmarkEnd w:id="172"/>
      <w:r>
        <w:rPr>
          <w:rFonts w:ascii="微软雅黑" w:hAnsi="微软雅黑" w:eastAsia="微软雅黑" w:cs="微软雅黑"/>
          <w:b/>
          <w:sz w:val="24"/>
        </w:rPr>
        <w:t>2）squid拒绝了所有流量、DNS解析指错：</w:t>
      </w:r>
    </w:p>
    <w:p w14:paraId="0DCF2588">
      <w:bookmarkStart w:id="173" w:name="V1ku-1789471521117"/>
      <w:bookmarkEnd w:id="173"/>
      <w:r>
        <w:drawing>
          <wp:inline distT="0" distB="0" distL="0" distR="0">
            <wp:extent cx="5267325" cy="4480560"/>
            <wp:effectExtent l="0" t="0" r="5715" b="0"/>
            <wp:docPr id="20" name="Drawing 19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rawing 19" descr="image.png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48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43E5E">
      <w:bookmarkStart w:id="174" w:name="JIIs-1789471494767"/>
      <w:bookmarkEnd w:id="174"/>
    </w:p>
    <w:p w14:paraId="5BC13BD3">
      <w:bookmarkStart w:id="175" w:name="jNEl-1789472809992"/>
      <w:bookmarkEnd w:id="175"/>
    </w:p>
    <w:p w14:paraId="6E009D50">
      <w:pPr>
        <w:spacing w:before="0" w:after="0" w:line="240" w:lineRule="auto"/>
      </w:pPr>
      <w:bookmarkStart w:id="176" w:name="2sQB-1789472810118"/>
      <w:bookmarkEnd w:id="176"/>
      <w:r>
        <w:rPr>
          <w:rFonts w:ascii="微软雅黑" w:hAnsi="微软雅黑" w:eastAsia="微软雅黑" w:cs="微软雅黑"/>
          <w:b/>
          <w:sz w:val="24"/>
        </w:rPr>
        <w:t>3）在 nsswithch.conf 中，dns解析优先于hosts文件；web配置了错误的重定向</w:t>
      </w:r>
    </w:p>
    <w:p w14:paraId="7C10D60D">
      <w:bookmarkStart w:id="177" w:name="Cc8f-1789472835156"/>
      <w:bookmarkEnd w:id="177"/>
      <w:r>
        <w:drawing>
          <wp:inline distT="0" distB="0" distL="0" distR="0">
            <wp:extent cx="5267325" cy="4758055"/>
            <wp:effectExtent l="0" t="0" r="5715" b="12065"/>
            <wp:docPr id="21" name="Drawing 20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rawing 20" descr="image.png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75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5D3C4">
      <w:bookmarkStart w:id="178" w:name="wRRB-1789472833883"/>
      <w:bookmarkEnd w:id="178"/>
    </w:p>
    <w:p w14:paraId="32D58461">
      <w:bookmarkStart w:id="179" w:name="KZu9-1789519747800"/>
      <w:bookmarkEnd w:id="179"/>
    </w:p>
    <w:p w14:paraId="41D38C66">
      <w:pPr>
        <w:spacing w:before="0" w:after="0" w:line="240" w:lineRule="auto"/>
      </w:pPr>
      <w:bookmarkStart w:id="180" w:name="V0kR-1789519748031"/>
      <w:bookmarkEnd w:id="180"/>
      <w:r>
        <w:rPr>
          <w:rFonts w:ascii="微软雅黑" w:hAnsi="微软雅黑" w:eastAsia="微软雅黑" w:cs="微软雅黑"/>
          <w:b/>
          <w:sz w:val="24"/>
        </w:rPr>
        <w:t>4）配置了 nftables redirect，把正确的端口重定向了：</w:t>
      </w:r>
    </w:p>
    <w:p w14:paraId="116718E4">
      <w:bookmarkStart w:id="181" w:name="WyVf-1789519795063"/>
      <w:bookmarkEnd w:id="181"/>
      <w:r>
        <w:drawing>
          <wp:inline distT="0" distB="0" distL="0" distR="0">
            <wp:extent cx="5267325" cy="4133850"/>
            <wp:effectExtent l="0" t="0" r="5715" b="11430"/>
            <wp:docPr id="22" name="Drawing 21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rawing 21" descr="image.png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3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E91C7">
      <w:bookmarkStart w:id="182" w:name="FUyY-1789519794223"/>
      <w:bookmarkEnd w:id="182"/>
    </w:p>
    <w:p w14:paraId="19676E51">
      <w:bookmarkStart w:id="183" w:name="p6qc-1789519747450"/>
      <w:bookmarkEnd w:id="183"/>
    </w:p>
    <w:p w14:paraId="220EB557">
      <w:pPr>
        <w:spacing w:before="0" w:after="0" w:line="240" w:lineRule="auto"/>
      </w:pPr>
      <w:bookmarkStart w:id="184" w:name="QL5U-1788792418200"/>
      <w:bookmarkEnd w:id="184"/>
      <w:r>
        <w:rPr>
          <w:rFonts w:ascii="微软雅黑" w:hAnsi="微软雅黑" w:eastAsia="微软雅黑" w:cs="微软雅黑"/>
          <w:b/>
          <w:sz w:val="30"/>
        </w:rPr>
        <w:t>2、Windows IIS：</w:t>
      </w:r>
    </w:p>
    <w:p w14:paraId="3FDCEB96">
      <w:bookmarkStart w:id="185" w:name="L3ct-1788792424995"/>
      <w:bookmarkEnd w:id="185"/>
    </w:p>
    <w:p w14:paraId="633FC373">
      <w:pPr>
        <w:spacing w:before="0" w:after="0" w:line="240" w:lineRule="auto"/>
      </w:pPr>
      <w:bookmarkStart w:id="186" w:name="IxFQ-1788792426249"/>
      <w:bookmarkEnd w:id="186"/>
      <w:r>
        <w:rPr>
          <w:rFonts w:ascii="微软雅黑" w:hAnsi="微软雅黑" w:eastAsia="微软雅黑" w:cs="微软雅黑"/>
          <w:b/>
          <w:sz w:val="24"/>
        </w:rPr>
        <w:t>1）网页认证用户没有权限读取web根目录：</w:t>
      </w:r>
    </w:p>
    <w:p w14:paraId="2588B033">
      <w:pPr>
        <w:spacing w:before="0" w:after="0" w:line="240" w:lineRule="auto"/>
      </w:pPr>
      <w:bookmarkStart w:id="187" w:name="4ugg-1788792567970"/>
      <w:bookmarkEnd w:id="187"/>
      <w:r>
        <w:rPr>
          <w:rFonts w:ascii="微软雅黑" w:hAnsi="微软雅黑" w:eastAsia="微软雅黑" w:cs="微软雅黑"/>
          <w:b/>
          <w:sz w:val="24"/>
        </w:rPr>
        <w:t>·补充知识点：</w:t>
      </w:r>
    </w:p>
    <w:p w14:paraId="034C51D0">
      <w:pPr>
        <w:shd w:val="clear" w:color="auto" w:fill="DBDBDB"/>
      </w:pPr>
      <w:bookmarkStart w:id="188" w:name="Nn2N-1788792573183"/>
      <w:bookmarkEnd w:id="188"/>
      <w:r>
        <w:t>·如果有Windows身份认证，那么客户端用什么用户认证，IIS就会用什么用户访问IIS Web根目录</w:t>
      </w:r>
    </w:p>
    <w:p w14:paraId="6E6D2816">
      <w:pPr>
        <w:shd w:val="clear" w:color="auto" w:fill="DBDBDB"/>
      </w:pPr>
      <w:bookmarkStart w:id="189" w:name="Nn2N-1788792573183"/>
      <w:bookmarkEnd w:id="189"/>
      <w:r>
        <w:t>·如果是匿名身份认证，那么IIS就会用 IUSR用户去访IIS Web根目录（所以如果网页是匿名身份认证，还可以排查是否给了IUSR拒绝的权限）</w:t>
      </w:r>
    </w:p>
    <w:p w14:paraId="4E365AD0">
      <w:bookmarkStart w:id="190" w:name="qUJk-1788793271583"/>
      <w:bookmarkEnd w:id="190"/>
      <w:r>
        <w:t>这里的问题是因为这个登陆的用户没有IIS 根目录的读取权限</w:t>
      </w:r>
    </w:p>
    <w:p w14:paraId="0980AAD1">
      <w:bookmarkStart w:id="191" w:name="ysiO-1788793268071"/>
      <w:bookmarkEnd w:id="191"/>
      <w:r>
        <w:drawing>
          <wp:inline distT="0" distB="0" distL="0" distR="0">
            <wp:extent cx="5267325" cy="4441825"/>
            <wp:effectExtent l="0" t="0" r="5715" b="8255"/>
            <wp:docPr id="23" name="Drawing 22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rawing 22" descr="image.png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44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1C176">
      <w:bookmarkStart w:id="192" w:name="PRx7-1788792417790"/>
      <w:bookmarkEnd w:id="192"/>
    </w:p>
    <w:p w14:paraId="76AC93FC">
      <w:bookmarkStart w:id="193" w:name="4epj-1788793251250"/>
      <w:bookmarkEnd w:id="193"/>
    </w:p>
    <w:p w14:paraId="4B58E257">
      <w:bookmarkStart w:id="194" w:name="AK2f-1788830115624"/>
      <w:bookmarkEnd w:id="194"/>
    </w:p>
    <w:p w14:paraId="00128FC2">
      <w:bookmarkStart w:id="195" w:name="rXwN-1788792037995"/>
      <w:bookmarkEnd w:id="195"/>
    </w:p>
    <w:p w14:paraId="6BAFFF6C">
      <w:pPr>
        <w:spacing w:before="0" w:after="0" w:line="240" w:lineRule="auto"/>
      </w:pPr>
      <w:bookmarkStart w:id="196" w:name="0uFA-1788792038148"/>
      <w:bookmarkEnd w:id="196"/>
      <w:r>
        <w:rPr>
          <w:rFonts w:ascii="微软雅黑" w:hAnsi="微软雅黑" w:eastAsia="微软雅黑" w:cs="微软雅黑"/>
          <w:b/>
          <w:sz w:val="42"/>
        </w:rPr>
        <w:t>九、路由：</w:t>
      </w:r>
    </w:p>
    <w:p w14:paraId="6A05B1F5">
      <w:bookmarkStart w:id="197" w:name="M21o-1788792046168"/>
      <w:bookmarkEnd w:id="197"/>
    </w:p>
    <w:p w14:paraId="21C48A27">
      <w:bookmarkStart w:id="198" w:name="lLSW-1788792046732"/>
      <w:bookmarkEnd w:id="198"/>
    </w:p>
    <w:p w14:paraId="70F75111">
      <w:pPr>
        <w:spacing w:before="0" w:after="0" w:line="240" w:lineRule="auto"/>
      </w:pPr>
      <w:bookmarkStart w:id="199" w:name="KRjq-1788792057193"/>
      <w:bookmarkEnd w:id="199"/>
      <w:r>
        <w:rPr>
          <w:rFonts w:ascii="微软雅黑" w:hAnsi="微软雅黑" w:eastAsia="微软雅黑" w:cs="微软雅黑"/>
          <w:b/>
          <w:sz w:val="30"/>
        </w:rPr>
        <w:t>1、BGP 出站策略限制，导致路由缺失：</w:t>
      </w:r>
    </w:p>
    <w:p w14:paraId="72E862F2">
      <w:pPr>
        <w:shd w:val="clear" w:color="auto" w:fill="DBDBDB"/>
      </w:pPr>
      <w:bookmarkStart w:id="200" w:name="ycGn-1788792289455"/>
      <w:bookmarkEnd w:id="200"/>
      <w:r>
        <w:t>CloudDCR1 和 CloudDCR2 是iBGP邻居，它们连接ISP的接口有出站策略，只允许了本机的网络，没有允许peer的网络。</w:t>
      </w:r>
    </w:p>
    <w:p w14:paraId="06605BAB">
      <w:bookmarkStart w:id="201" w:name="F6kV-1788792288003"/>
      <w:bookmarkEnd w:id="201"/>
      <w:r>
        <w:drawing>
          <wp:inline distT="0" distB="0" distL="0" distR="0">
            <wp:extent cx="5267325" cy="5521325"/>
            <wp:effectExtent l="0" t="0" r="5715" b="10795"/>
            <wp:docPr id="24" name="Drawing 23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rawing 23" descr="image.png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52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10AAF">
      <w:bookmarkStart w:id="202" w:name="MXIt-1788792133568"/>
      <w:bookmarkEnd w:id="202"/>
    </w:p>
    <w:p w14:paraId="18AD4DFC">
      <w:pPr>
        <w:spacing w:before="0" w:after="0" w:line="240" w:lineRule="auto"/>
      </w:pPr>
      <w:bookmarkStart w:id="203" w:name="dlRB-1788829334275"/>
      <w:bookmarkEnd w:id="203"/>
      <w:r>
        <w:rPr>
          <w:rFonts w:ascii="微软雅黑" w:hAnsi="微软雅黑" w:eastAsia="微软雅黑" w:cs="微软雅黑"/>
          <w:b/>
          <w:sz w:val="30"/>
        </w:rPr>
        <w:t>2、OSPF 网络类型错误导致邻居能够建立，但是接收不到路由：</w:t>
      </w:r>
    </w:p>
    <w:p w14:paraId="74C7384D">
      <w:bookmarkStart w:id="204" w:name="2Hf3-1788829384559"/>
      <w:bookmarkEnd w:id="204"/>
      <w:r>
        <w:drawing>
          <wp:inline distT="0" distB="0" distL="0" distR="0">
            <wp:extent cx="5267325" cy="2985135"/>
            <wp:effectExtent l="0" t="0" r="5715" b="1905"/>
            <wp:docPr id="25" name="Drawing 24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rawing 24" descr="image.png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8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956F5">
      <w:bookmarkStart w:id="205" w:name="HNle-1788829334075"/>
      <w:bookmarkEnd w:id="205"/>
    </w:p>
    <w:p w14:paraId="55F4D7D6">
      <w:bookmarkStart w:id="206" w:name="nyzs-1788829365253"/>
      <w:bookmarkEnd w:id="206"/>
    </w:p>
    <w:p w14:paraId="21EF6F60">
      <w:pPr>
        <w:spacing w:before="0" w:after="0" w:line="240" w:lineRule="auto"/>
      </w:pPr>
      <w:bookmarkStart w:id="207" w:name="1dB6-1789001571157"/>
      <w:bookmarkEnd w:id="207"/>
      <w:r>
        <w:rPr>
          <w:rFonts w:ascii="微软雅黑" w:hAnsi="微软雅黑" w:eastAsia="微软雅黑" w:cs="微软雅黑"/>
          <w:b/>
          <w:sz w:val="30"/>
        </w:rPr>
        <w:t>3、BGP一端缺少password authentication：</w:t>
      </w:r>
    </w:p>
    <w:p w14:paraId="61860AE0">
      <w:bookmarkStart w:id="208" w:name="pTfz-1789001591669"/>
      <w:bookmarkEnd w:id="208"/>
      <w:r>
        <w:drawing>
          <wp:inline distT="0" distB="0" distL="0" distR="0">
            <wp:extent cx="5267325" cy="3616960"/>
            <wp:effectExtent l="0" t="0" r="5715" b="10160"/>
            <wp:docPr id="26" name="Drawing 25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Drawing 25" descr="image.png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1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807EB">
      <w:bookmarkStart w:id="209" w:name="A0FK-1789001570382"/>
      <w:bookmarkEnd w:id="209"/>
    </w:p>
    <w:p w14:paraId="1CBF4D26">
      <w:pPr>
        <w:spacing w:before="0" w:after="0" w:line="240" w:lineRule="auto"/>
      </w:pPr>
      <w:bookmarkStart w:id="210" w:name="RwQF-1789001593463"/>
      <w:bookmarkEnd w:id="210"/>
      <w:r>
        <w:rPr>
          <w:rFonts w:ascii="微软雅黑" w:hAnsi="微软雅黑" w:eastAsia="微软雅黑" w:cs="微软雅黑"/>
          <w:b/>
          <w:sz w:val="30"/>
        </w:rPr>
        <w:t>4、BGP 重分发了错误的OSPF进程：</w:t>
      </w:r>
    </w:p>
    <w:p w14:paraId="77D50234">
      <w:bookmarkStart w:id="211" w:name="ti63-1789001604139"/>
      <w:bookmarkEnd w:id="211"/>
      <w:r>
        <w:drawing>
          <wp:inline distT="0" distB="0" distL="0" distR="0">
            <wp:extent cx="5267325" cy="3616960"/>
            <wp:effectExtent l="0" t="0" r="5715" b="10160"/>
            <wp:docPr id="27" name="Drawing 26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Drawing 26" descr="image.png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1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BBDEB">
      <w:bookmarkStart w:id="212" w:name="o1S4-1789001570181"/>
      <w:bookmarkEnd w:id="212"/>
    </w:p>
    <w:p w14:paraId="7E765935">
      <w:pPr>
        <w:spacing w:before="0" w:after="0" w:line="240" w:lineRule="auto"/>
      </w:pPr>
      <w:bookmarkStart w:id="213" w:name="MAxP-1789087727957"/>
      <w:bookmarkEnd w:id="213"/>
      <w:r>
        <w:rPr>
          <w:rFonts w:ascii="微软雅黑" w:hAnsi="微软雅黑" w:eastAsia="微软雅黑" w:cs="微软雅黑"/>
          <w:b/>
          <w:sz w:val="30"/>
        </w:rPr>
        <w:t>5、二层交换机没有配置 ip default-gateway：</w:t>
      </w:r>
    </w:p>
    <w:p w14:paraId="3268FE15">
      <w:bookmarkStart w:id="214" w:name="WmgU-1789087981614"/>
      <w:bookmarkEnd w:id="214"/>
      <w:r>
        <w:drawing>
          <wp:inline distT="0" distB="0" distL="0" distR="0">
            <wp:extent cx="5267325" cy="3923030"/>
            <wp:effectExtent l="0" t="0" r="5715" b="8890"/>
            <wp:docPr id="28" name="Drawing 27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Drawing 27" descr="image.png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2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B5F56">
      <w:bookmarkStart w:id="215" w:name="o4ja-1789087727752"/>
      <w:bookmarkEnd w:id="215"/>
    </w:p>
    <w:p w14:paraId="3CEA5BCB">
      <w:bookmarkStart w:id="216" w:name="3q1X-1789089085881"/>
      <w:bookmarkEnd w:id="216"/>
    </w:p>
    <w:p w14:paraId="2D3C2276">
      <w:pPr>
        <w:spacing w:before="0" w:after="0" w:line="240" w:lineRule="auto"/>
      </w:pPr>
      <w:bookmarkStart w:id="217" w:name="JRHW-1789089086245"/>
      <w:bookmarkEnd w:id="217"/>
      <w:r>
        <w:rPr>
          <w:rFonts w:ascii="微软雅黑" w:hAnsi="微软雅黑" w:eastAsia="微软雅黑" w:cs="微软雅黑"/>
          <w:b/>
          <w:sz w:val="30"/>
        </w:rPr>
        <w:t>6、distribute-list 没有允许路由：</w:t>
      </w:r>
    </w:p>
    <w:p w14:paraId="143A8D11">
      <w:bookmarkStart w:id="218" w:name="1woE-1789089107768"/>
      <w:bookmarkEnd w:id="218"/>
      <w:r>
        <w:drawing>
          <wp:inline distT="0" distB="0" distL="0" distR="0">
            <wp:extent cx="5267325" cy="4267200"/>
            <wp:effectExtent l="0" t="0" r="5715" b="0"/>
            <wp:docPr id="29" name="Drawing 28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Drawing 28" descr="image.png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6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9D07F">
      <w:bookmarkStart w:id="219" w:name="WtHN-1789089085367"/>
      <w:bookmarkEnd w:id="219"/>
    </w:p>
    <w:p w14:paraId="1CC0B761">
      <w:bookmarkStart w:id="220" w:name="SXgD-1789520671695"/>
      <w:bookmarkEnd w:id="220"/>
    </w:p>
    <w:p w14:paraId="03AC733D">
      <w:pPr>
        <w:spacing w:before="0" w:after="0" w:line="240" w:lineRule="auto"/>
      </w:pPr>
      <w:bookmarkStart w:id="221" w:name="5YJ9-1789520672490"/>
      <w:bookmarkEnd w:id="221"/>
      <w:r>
        <w:rPr>
          <w:rFonts w:ascii="微软雅黑" w:hAnsi="微软雅黑" w:eastAsia="微软雅黑" w:cs="微软雅黑"/>
          <w:b/>
          <w:sz w:val="30"/>
        </w:rPr>
        <w:t>7、NAT 转换成私网地址、ACL 拒绝了流量：</w:t>
      </w:r>
    </w:p>
    <w:p w14:paraId="67EE9E77">
      <w:bookmarkStart w:id="222" w:name="OXir-1789520700256"/>
      <w:bookmarkEnd w:id="222"/>
      <w:r>
        <w:drawing>
          <wp:inline distT="0" distB="0" distL="0" distR="0">
            <wp:extent cx="5267325" cy="4059555"/>
            <wp:effectExtent l="0" t="0" r="5715" b="9525"/>
            <wp:docPr id="30" name="Drawing 29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Drawing 29" descr="image.png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06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01D89">
      <w:bookmarkStart w:id="223" w:name="lYuG-1789520672281"/>
      <w:bookmarkEnd w:id="223"/>
    </w:p>
    <w:p w14:paraId="199BC318">
      <w:bookmarkStart w:id="224" w:name="xBpM-1788792056295"/>
      <w:bookmarkEnd w:id="224"/>
    </w:p>
    <w:p w14:paraId="7F2839B1">
      <w:bookmarkStart w:id="225" w:name="RAzA-1789520933861"/>
      <w:bookmarkEnd w:id="225"/>
    </w:p>
    <w:p w14:paraId="4B882FB0">
      <w:pPr>
        <w:spacing w:before="0" w:after="0" w:line="240" w:lineRule="auto"/>
      </w:pPr>
      <w:bookmarkStart w:id="226" w:name="Qn3F-1789520935122"/>
      <w:bookmarkEnd w:id="226"/>
      <w:r>
        <w:rPr>
          <w:rFonts w:ascii="微软雅黑" w:hAnsi="微软雅黑" w:eastAsia="微软雅黑" w:cs="微软雅黑"/>
          <w:b/>
          <w:sz w:val="30"/>
        </w:rPr>
        <w:t>8、接口没有link local地址，没有配置ipv6 enable；没有通告ospfv3进程：</w:t>
      </w:r>
    </w:p>
    <w:p w14:paraId="68A6B44C">
      <w:bookmarkStart w:id="227" w:name="XOFp-1789520961263"/>
      <w:bookmarkEnd w:id="227"/>
      <w:r>
        <w:drawing>
          <wp:inline distT="0" distB="0" distL="0" distR="0">
            <wp:extent cx="5267325" cy="3844290"/>
            <wp:effectExtent l="0" t="0" r="5715" b="11430"/>
            <wp:docPr id="31" name="Drawing 30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Drawing 30" descr="image.png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4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07FC1">
      <w:bookmarkStart w:id="228" w:name="tKJY-1789520934168"/>
      <w:bookmarkEnd w:id="228"/>
    </w:p>
    <w:p w14:paraId="1ECA2575">
      <w:bookmarkStart w:id="229" w:name="B5Iv-1789520933643"/>
      <w:bookmarkEnd w:id="229"/>
    </w:p>
    <w:p w14:paraId="670D2CAC">
      <w:bookmarkStart w:id="230" w:name="7CyC-1789520933380"/>
      <w:bookmarkEnd w:id="230"/>
    </w:p>
    <w:p w14:paraId="22ECBD61">
      <w:pPr>
        <w:spacing w:before="0" w:after="0" w:line="240" w:lineRule="auto"/>
      </w:pPr>
      <w:bookmarkStart w:id="231" w:name="P8wt-1788792345964"/>
      <w:bookmarkEnd w:id="231"/>
      <w:r>
        <w:rPr>
          <w:rFonts w:ascii="微软雅黑" w:hAnsi="微软雅黑" w:eastAsia="微软雅黑" w:cs="微软雅黑"/>
          <w:b/>
          <w:sz w:val="42"/>
        </w:rPr>
        <w:t>十、日志：</w:t>
      </w:r>
    </w:p>
    <w:p w14:paraId="75ABF5B2">
      <w:bookmarkStart w:id="232" w:name="hPfy-1788793680376"/>
      <w:bookmarkEnd w:id="232"/>
    </w:p>
    <w:p w14:paraId="0C591642">
      <w:pPr>
        <w:spacing w:before="0" w:after="0" w:line="240" w:lineRule="auto"/>
      </w:pPr>
      <w:bookmarkStart w:id="233" w:name="jJHa-1788793680555"/>
      <w:bookmarkEnd w:id="233"/>
      <w:r>
        <w:rPr>
          <w:rFonts w:ascii="微软雅黑" w:hAnsi="微软雅黑" w:eastAsia="微软雅黑" w:cs="微软雅黑"/>
          <w:b/>
          <w:sz w:val="30"/>
        </w:rPr>
        <w:t>1、Cisco rsyslog：</w:t>
      </w:r>
    </w:p>
    <w:p w14:paraId="1812D601">
      <w:pPr>
        <w:shd w:val="clear" w:color="auto" w:fill="DBDBDB"/>
      </w:pPr>
      <w:bookmarkStart w:id="234" w:name="1HHH-1788793764944"/>
      <w:bookmarkEnd w:id="234"/>
      <w:r>
        <w:t>路由器/交换机 无法访问日志服务器进行记录日志</w:t>
      </w:r>
    </w:p>
    <w:p w14:paraId="06C14243">
      <w:bookmarkStart w:id="235" w:name="9Iuu-1788793852656"/>
      <w:bookmarkEnd w:id="235"/>
      <w:r>
        <w:drawing>
          <wp:inline distT="0" distB="0" distL="0" distR="0">
            <wp:extent cx="5267325" cy="6075680"/>
            <wp:effectExtent l="0" t="0" r="5715" b="5080"/>
            <wp:docPr id="32" name="Drawing 31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Drawing 31" descr="image.png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076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921A4">
      <w:bookmarkStart w:id="236" w:name="r2oa-1788793852663"/>
      <w:bookmarkEnd w:id="236"/>
    </w:p>
    <w:p w14:paraId="0572C46E">
      <w:bookmarkStart w:id="237" w:name="G8CS-1789087988081"/>
      <w:bookmarkEnd w:id="237"/>
    </w:p>
    <w:p w14:paraId="6EA09AF2">
      <w:pPr>
        <w:spacing w:before="0" w:after="0" w:line="240" w:lineRule="auto"/>
      </w:pPr>
      <w:bookmarkStart w:id="238" w:name="fZyj-1789087988336"/>
      <w:bookmarkEnd w:id="238"/>
      <w:r>
        <w:rPr>
          <w:rFonts w:ascii="微软雅黑" w:hAnsi="微软雅黑" w:eastAsia="微软雅黑" w:cs="微软雅黑"/>
          <w:b/>
          <w:sz w:val="30"/>
        </w:rPr>
        <w:t>2、主机没有设置 facility，日志服务器只匹配 facility进行保存：</w:t>
      </w:r>
    </w:p>
    <w:p w14:paraId="5C9BEABC">
      <w:bookmarkStart w:id="239" w:name="O49G-1789088026624"/>
      <w:bookmarkEnd w:id="239"/>
      <w:r>
        <w:drawing>
          <wp:inline distT="0" distB="0" distL="0" distR="0">
            <wp:extent cx="5267325" cy="3923030"/>
            <wp:effectExtent l="0" t="0" r="5715" b="8890"/>
            <wp:docPr id="33" name="Drawing 32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Drawing 32" descr="image.png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2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1E5FD">
      <w:bookmarkStart w:id="240" w:name="Et0f-1789088024989"/>
      <w:bookmarkEnd w:id="240"/>
    </w:p>
    <w:p w14:paraId="3C33A96F">
      <w:bookmarkStart w:id="241" w:name="Ul2E-1789087987659"/>
      <w:bookmarkEnd w:id="241"/>
    </w:p>
    <w:p w14:paraId="0F631058">
      <w:bookmarkStart w:id="242" w:name="kL8w-1788793864863"/>
      <w:bookmarkEnd w:id="242"/>
    </w:p>
    <w:p w14:paraId="2894A1A5">
      <w:pPr>
        <w:spacing w:before="0" w:after="0" w:line="240" w:lineRule="auto"/>
      </w:pPr>
      <w:bookmarkStart w:id="243" w:name="S73x-1788793865145"/>
      <w:bookmarkEnd w:id="243"/>
      <w:r>
        <w:rPr>
          <w:rFonts w:ascii="微软雅黑" w:hAnsi="微软雅黑" w:eastAsia="微软雅黑" w:cs="微软雅黑"/>
          <w:b/>
          <w:sz w:val="42"/>
        </w:rPr>
        <w:t>十一、FTP：</w:t>
      </w:r>
    </w:p>
    <w:p w14:paraId="36C0B533">
      <w:bookmarkStart w:id="244" w:name="sHsX-1788794179109"/>
      <w:bookmarkEnd w:id="244"/>
    </w:p>
    <w:p w14:paraId="2E424731">
      <w:pPr>
        <w:spacing w:before="0" w:after="0" w:line="240" w:lineRule="auto"/>
      </w:pPr>
      <w:bookmarkStart w:id="245" w:name="mlYi-1788794179266"/>
      <w:bookmarkEnd w:id="245"/>
      <w:r>
        <w:rPr>
          <w:rFonts w:ascii="微软雅黑" w:hAnsi="微软雅黑" w:eastAsia="微软雅黑" w:cs="微软雅黑"/>
          <w:b/>
          <w:sz w:val="30"/>
        </w:rPr>
        <w:t>1、Proftpd：</w:t>
      </w:r>
    </w:p>
    <w:p w14:paraId="27F84A16">
      <w:bookmarkStart w:id="246" w:name="uFCj-1788794183475"/>
      <w:bookmarkEnd w:id="246"/>
    </w:p>
    <w:p w14:paraId="2C2A145A">
      <w:pPr>
        <w:spacing w:before="0" w:after="0" w:line="240" w:lineRule="auto"/>
      </w:pPr>
      <w:bookmarkStart w:id="247" w:name="FJGP-1788794183640"/>
      <w:bookmarkEnd w:id="247"/>
      <w:r>
        <w:rPr>
          <w:rFonts w:ascii="微软雅黑" w:hAnsi="微软雅黑" w:eastAsia="微软雅黑" w:cs="微软雅黑"/>
          <w:b/>
          <w:sz w:val="24"/>
        </w:rPr>
        <w:t>1）没有加载模块：</w:t>
      </w:r>
    </w:p>
    <w:p w14:paraId="3610C5BD">
      <w:bookmarkStart w:id="248" w:name="E0zK-1789174746039"/>
      <w:bookmarkEnd w:id="248"/>
      <w:r>
        <w:drawing>
          <wp:inline distT="0" distB="0" distL="0" distR="0">
            <wp:extent cx="5267325" cy="4442460"/>
            <wp:effectExtent l="0" t="0" r="5715" b="7620"/>
            <wp:docPr id="34" name="Drawing 33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Drawing 33" descr="image.png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442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338AA">
      <w:bookmarkStart w:id="249" w:name="U398-1788793857990"/>
      <w:bookmarkEnd w:id="249"/>
    </w:p>
    <w:p w14:paraId="2777AE16">
      <w:bookmarkStart w:id="250" w:name="MP1v-1789175283012"/>
      <w:bookmarkEnd w:id="250"/>
    </w:p>
    <w:p w14:paraId="3BC9379B">
      <w:pPr>
        <w:spacing w:before="0" w:after="0" w:line="240" w:lineRule="auto"/>
      </w:pPr>
      <w:bookmarkStart w:id="251" w:name="ALQv-1789175283270"/>
      <w:bookmarkEnd w:id="251"/>
      <w:r>
        <w:rPr>
          <w:rFonts w:ascii="微软雅黑" w:hAnsi="微软雅黑" w:eastAsia="微软雅黑" w:cs="微软雅黑"/>
          <w:b/>
          <w:sz w:val="30"/>
        </w:rPr>
        <w:t>2、tftp-hpa：</w:t>
      </w:r>
    </w:p>
    <w:p w14:paraId="2AEB4DAC">
      <w:bookmarkStart w:id="252" w:name="VYd2-1789175291131"/>
      <w:bookmarkEnd w:id="252"/>
      <w:r>
        <w:drawing>
          <wp:inline distT="0" distB="0" distL="0" distR="0">
            <wp:extent cx="5267325" cy="4913630"/>
            <wp:effectExtent l="0" t="0" r="5715" b="8890"/>
            <wp:docPr id="35" name="Drawing 34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Drawing 34" descr="image.png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914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1F2BC">
      <w:bookmarkStart w:id="253" w:name="rXn8-1789175282802"/>
      <w:bookmarkEnd w:id="253"/>
    </w:p>
    <w:p w14:paraId="42AF2AE6">
      <w:bookmarkStart w:id="254" w:name="aeMb-1788793857764"/>
      <w:bookmarkEnd w:id="254"/>
    </w:p>
    <w:p w14:paraId="151F1686">
      <w:bookmarkStart w:id="255" w:name="YjgL-1788794216313"/>
      <w:bookmarkEnd w:id="255"/>
    </w:p>
    <w:p w14:paraId="2AA54718">
      <w:pPr>
        <w:spacing w:before="0" w:after="0" w:line="240" w:lineRule="auto"/>
      </w:pPr>
      <w:bookmarkStart w:id="256" w:name="P074-1788794218651"/>
      <w:bookmarkEnd w:id="256"/>
      <w:r>
        <w:rPr>
          <w:rFonts w:ascii="微软雅黑" w:hAnsi="微软雅黑" w:eastAsia="微软雅黑" w:cs="微软雅黑"/>
          <w:b/>
          <w:sz w:val="42"/>
        </w:rPr>
        <w:t>十二、共享、DFS：</w:t>
      </w:r>
    </w:p>
    <w:p w14:paraId="4C369E8B">
      <w:bookmarkStart w:id="257" w:name="9k8Q-1788794226036"/>
      <w:bookmarkEnd w:id="257"/>
    </w:p>
    <w:p w14:paraId="09A0BDCC">
      <w:pPr>
        <w:spacing w:before="0" w:after="0" w:line="240" w:lineRule="auto"/>
      </w:pPr>
      <w:bookmarkStart w:id="258" w:name="nyRw-1788794226218"/>
      <w:bookmarkEnd w:id="258"/>
      <w:r>
        <w:rPr>
          <w:rFonts w:ascii="微软雅黑" w:hAnsi="微软雅黑" w:eastAsia="微软雅黑" w:cs="微软雅黑"/>
          <w:b/>
          <w:sz w:val="30"/>
        </w:rPr>
        <w:t>1、共享文件夹 根文件夹名称被修改：</w:t>
      </w:r>
    </w:p>
    <w:p w14:paraId="232F8DCD">
      <w:pPr>
        <w:shd w:val="clear" w:color="auto" w:fill="DBDBDB"/>
      </w:pPr>
      <w:bookmarkStart w:id="259" w:name="WMUa-1788794294269"/>
      <w:bookmarkEnd w:id="259"/>
      <w:r>
        <w:t>这里当时排查的不仔细，提早下定论了，需要先去 HKLM\SYSTEM\CurrentControlSet\Services\LanmanServer 这个注册表路径下查看这个共享的真实名称</w:t>
      </w:r>
    </w:p>
    <w:p w14:paraId="69A8C1B4">
      <w:bookmarkStart w:id="260" w:name="TKRN-1788794285727"/>
      <w:bookmarkEnd w:id="260"/>
      <w:r>
        <w:drawing>
          <wp:inline distT="0" distB="0" distL="0" distR="0">
            <wp:extent cx="5267325" cy="5150485"/>
            <wp:effectExtent l="0" t="0" r="5715" b="635"/>
            <wp:docPr id="36" name="Drawing 35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Drawing 35" descr="image.png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150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2E66">
      <w:bookmarkStart w:id="261" w:name="3rN9-1788794285731"/>
      <w:bookmarkEnd w:id="261"/>
    </w:p>
    <w:p w14:paraId="790CB9C3">
      <w:bookmarkStart w:id="262" w:name="4EwL-1788794750674"/>
      <w:bookmarkEnd w:id="262"/>
      <w:r>
        <w:drawing>
          <wp:inline distT="0" distB="0" distL="0" distR="0">
            <wp:extent cx="5267325" cy="3905250"/>
            <wp:effectExtent l="0" t="0" r="5715" b="11430"/>
            <wp:docPr id="37" name="Drawing 36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Drawing 36" descr="image.png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0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0C6A1">
      <w:bookmarkStart w:id="263" w:name="OMtO-1788794750678"/>
      <w:bookmarkEnd w:id="263"/>
    </w:p>
    <w:p w14:paraId="73AAE352">
      <w:bookmarkStart w:id="264" w:name="0jAO-1788827505996"/>
      <w:bookmarkEnd w:id="264"/>
    </w:p>
    <w:p w14:paraId="53012673">
      <w:pPr>
        <w:spacing w:before="0" w:after="0" w:line="240" w:lineRule="auto"/>
      </w:pPr>
      <w:bookmarkStart w:id="265" w:name="lcp8-1789175520501"/>
      <w:bookmarkEnd w:id="265"/>
      <w:r>
        <w:rPr>
          <w:rFonts w:ascii="微软雅黑" w:hAnsi="微软雅黑" w:eastAsia="微软雅黑" w:cs="微软雅黑"/>
          <w:b/>
          <w:sz w:val="30"/>
        </w:rPr>
        <w:t>2、DFS、共享文件夹没有开启枚举（access-based enumeration）：</w:t>
      </w:r>
    </w:p>
    <w:p w14:paraId="6C539C81">
      <w:bookmarkStart w:id="266" w:name="LKw1-1789175541125"/>
      <w:bookmarkEnd w:id="266"/>
      <w:r>
        <w:drawing>
          <wp:inline distT="0" distB="0" distL="0" distR="0">
            <wp:extent cx="5267325" cy="5087620"/>
            <wp:effectExtent l="0" t="0" r="5715" b="2540"/>
            <wp:docPr id="38" name="Drawing 37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Drawing 37" descr="image.png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08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36C1C">
      <w:bookmarkStart w:id="267" w:name="skxG-1789175540720"/>
      <w:bookmarkEnd w:id="267"/>
    </w:p>
    <w:p w14:paraId="0CF971CD">
      <w:bookmarkStart w:id="268" w:name="Z8be-1789175542557"/>
      <w:bookmarkEnd w:id="268"/>
    </w:p>
    <w:p w14:paraId="06EF662C">
      <w:pPr>
        <w:spacing w:before="0" w:after="0" w:line="240" w:lineRule="auto"/>
      </w:pPr>
      <w:bookmarkStart w:id="269" w:name="6oox-1789175566949"/>
      <w:bookmarkEnd w:id="269"/>
      <w:r>
        <w:rPr>
          <w:rFonts w:ascii="微软雅黑" w:hAnsi="微软雅黑" w:eastAsia="微软雅黑" w:cs="微软雅黑"/>
          <w:b/>
          <w:sz w:val="30"/>
        </w:rPr>
        <w:t>3、用户 Home Driver 共享路径指错：</w:t>
      </w:r>
    </w:p>
    <w:p w14:paraId="06865872">
      <w:bookmarkStart w:id="270" w:name="OwJO-1789175580003"/>
      <w:bookmarkEnd w:id="270"/>
      <w:r>
        <w:drawing>
          <wp:inline distT="0" distB="0" distL="0" distR="0">
            <wp:extent cx="5267325" cy="5087620"/>
            <wp:effectExtent l="0" t="0" r="5715" b="2540"/>
            <wp:docPr id="39" name="Drawing 38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Drawing 38" descr="image.png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08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5EAE5">
      <w:bookmarkStart w:id="271" w:name="BUKP-1789175562303"/>
      <w:bookmarkEnd w:id="271"/>
    </w:p>
    <w:p w14:paraId="07943D98">
      <w:bookmarkStart w:id="272" w:name="gPQX-1789471117418"/>
      <w:bookmarkEnd w:id="272"/>
    </w:p>
    <w:p w14:paraId="187234E6">
      <w:pPr>
        <w:spacing w:before="0" w:after="0" w:line="240" w:lineRule="auto"/>
      </w:pPr>
      <w:bookmarkStart w:id="273" w:name="wiEx-1789471117564"/>
      <w:bookmarkEnd w:id="273"/>
      <w:r>
        <w:rPr>
          <w:rFonts w:ascii="微软雅黑" w:hAnsi="微软雅黑" w:eastAsia="微软雅黑" w:cs="微软雅黑"/>
          <w:b/>
          <w:sz w:val="30"/>
        </w:rPr>
        <w:t>4、访问用户不属于NTFS权限所允许的组中：</w:t>
      </w:r>
    </w:p>
    <w:p w14:paraId="7EEC2C0A">
      <w:pPr>
        <w:shd w:val="clear" w:color="auto" w:fill="DBDBDB"/>
      </w:pPr>
      <w:bookmarkStart w:id="274" w:name="56Zh-1789471199315"/>
      <w:bookmarkEnd w:id="274"/>
      <w:r>
        <w:t>排除权限时，记得用 net group/net user 查看 用户/组 是否位于文件允许的组中</w:t>
      </w:r>
    </w:p>
    <w:p w14:paraId="3A9A81D2">
      <w:bookmarkStart w:id="275" w:name="JhX6-1789471157162"/>
      <w:bookmarkEnd w:id="275"/>
      <w:r>
        <w:drawing>
          <wp:inline distT="0" distB="0" distL="0" distR="0">
            <wp:extent cx="5267325" cy="4525645"/>
            <wp:effectExtent l="0" t="0" r="5715" b="635"/>
            <wp:docPr id="40" name="Drawing 39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Drawing 39" descr="image.png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525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AE42F">
      <w:bookmarkStart w:id="276" w:name="jtPR-1789175583912"/>
      <w:bookmarkEnd w:id="276"/>
    </w:p>
    <w:p w14:paraId="087453AD">
      <w:bookmarkStart w:id="277" w:name="bFTE-1789520241127"/>
      <w:bookmarkEnd w:id="277"/>
    </w:p>
    <w:p w14:paraId="678256D5">
      <w:pPr>
        <w:spacing w:before="0" w:after="0" w:line="240" w:lineRule="auto"/>
      </w:pPr>
      <w:bookmarkStart w:id="278" w:name="BU59-1789520241782"/>
      <w:bookmarkEnd w:id="278"/>
      <w:r>
        <w:rPr>
          <w:rFonts w:ascii="微软雅黑" w:hAnsi="微软雅黑" w:eastAsia="微软雅黑" w:cs="微软雅黑"/>
          <w:b/>
          <w:sz w:val="30"/>
        </w:rPr>
        <w:t>5、FSRM 组织了 .csv 文件扩展名 存储：</w:t>
      </w:r>
    </w:p>
    <w:p w14:paraId="6692492D">
      <w:bookmarkStart w:id="279" w:name="bi5Y-1789520249154"/>
      <w:bookmarkEnd w:id="279"/>
      <w:r>
        <w:drawing>
          <wp:inline distT="0" distB="0" distL="0" distR="0">
            <wp:extent cx="5267325" cy="4796155"/>
            <wp:effectExtent l="0" t="0" r="5715" b="4445"/>
            <wp:docPr id="41" name="Drawing 40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Drawing 40" descr="image.png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79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6ACCD">
      <w:bookmarkStart w:id="280" w:name="c45P-1789520241282"/>
      <w:bookmarkEnd w:id="280"/>
    </w:p>
    <w:p w14:paraId="388FE26C">
      <w:bookmarkStart w:id="281" w:name="jHqq-1789175519857"/>
      <w:bookmarkEnd w:id="281"/>
    </w:p>
    <w:p w14:paraId="733FF279">
      <w:pPr>
        <w:spacing w:before="0" w:after="0" w:line="240" w:lineRule="auto"/>
      </w:pPr>
      <w:bookmarkStart w:id="282" w:name="gMKU-1788827506172"/>
      <w:bookmarkEnd w:id="282"/>
      <w:r>
        <w:rPr>
          <w:rFonts w:ascii="微软雅黑" w:hAnsi="微软雅黑" w:eastAsia="微软雅黑" w:cs="微软雅黑"/>
          <w:b/>
          <w:sz w:val="42"/>
        </w:rPr>
        <w:t>十三、DHCP、DNS：</w:t>
      </w:r>
    </w:p>
    <w:p w14:paraId="4BE9A512">
      <w:bookmarkStart w:id="283" w:name="1vTD-1788827517010"/>
      <w:bookmarkEnd w:id="283"/>
    </w:p>
    <w:p w14:paraId="3F8812AC">
      <w:bookmarkStart w:id="284" w:name="wGWI-1788827517332"/>
      <w:bookmarkEnd w:id="284"/>
    </w:p>
    <w:p w14:paraId="768B1ADF">
      <w:pPr>
        <w:spacing w:before="0" w:after="0" w:line="240" w:lineRule="auto"/>
      </w:pPr>
      <w:bookmarkStart w:id="285" w:name="kQxP-1788827517572"/>
      <w:bookmarkEnd w:id="285"/>
      <w:r>
        <w:rPr>
          <w:rFonts w:ascii="微软雅黑" w:hAnsi="微软雅黑" w:eastAsia="微软雅黑" w:cs="微软雅黑"/>
          <w:b/>
          <w:sz w:val="30"/>
        </w:rPr>
        <w:t>1、未配置中继，作用域未激活：</w:t>
      </w:r>
    </w:p>
    <w:p w14:paraId="6230B2D9">
      <w:bookmarkStart w:id="286" w:name="TUM4-1788827532496"/>
      <w:bookmarkEnd w:id="286"/>
      <w:r>
        <w:drawing>
          <wp:inline distT="0" distB="0" distL="0" distR="0">
            <wp:extent cx="5267325" cy="5238115"/>
            <wp:effectExtent l="0" t="0" r="5715" b="4445"/>
            <wp:docPr id="42" name="Drawing 41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Drawing 41" descr="image.png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3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FCFC5">
      <w:bookmarkStart w:id="287" w:name="6yJs-1788827532500"/>
      <w:bookmarkEnd w:id="287"/>
    </w:p>
    <w:p w14:paraId="5B720BB3">
      <w:bookmarkStart w:id="288" w:name="3TGV-1788827536226"/>
      <w:bookmarkEnd w:id="288"/>
    </w:p>
    <w:p w14:paraId="1A9D4E05">
      <w:pPr>
        <w:spacing w:before="0" w:after="0" w:line="240" w:lineRule="auto"/>
      </w:pPr>
      <w:bookmarkStart w:id="289" w:name="Z0sm-1789002090904"/>
      <w:bookmarkEnd w:id="289"/>
      <w:r>
        <w:rPr>
          <w:rFonts w:ascii="微软雅黑" w:hAnsi="微软雅黑" w:eastAsia="微软雅黑" w:cs="微软雅黑"/>
          <w:b/>
          <w:sz w:val="30"/>
        </w:rPr>
        <w:t>2、NS 记录写错，导致无法解析：</w:t>
      </w:r>
    </w:p>
    <w:p w14:paraId="4D686CC4">
      <w:bookmarkStart w:id="290" w:name="PhBm-1789002101842"/>
      <w:bookmarkEnd w:id="290"/>
      <w:r>
        <w:drawing>
          <wp:inline distT="0" distB="0" distL="0" distR="0">
            <wp:extent cx="5267325" cy="3538220"/>
            <wp:effectExtent l="0" t="0" r="5715" b="12700"/>
            <wp:docPr id="43" name="Drawing 42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Drawing 42" descr="image.png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38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DBB59">
      <w:bookmarkStart w:id="291" w:name="S8iI-1789002090689"/>
      <w:bookmarkEnd w:id="291"/>
    </w:p>
    <w:p w14:paraId="45E1B0A1">
      <w:bookmarkStart w:id="292" w:name="PJNz-1789002090467"/>
      <w:bookmarkEnd w:id="292"/>
    </w:p>
    <w:p w14:paraId="1374AD18">
      <w:bookmarkStart w:id="293" w:name="ZH5V-1788827535848"/>
      <w:bookmarkEnd w:id="293"/>
    </w:p>
    <w:p w14:paraId="05B867CB">
      <w:pPr>
        <w:spacing w:before="0" w:after="0" w:line="240" w:lineRule="auto"/>
      </w:pPr>
      <w:bookmarkStart w:id="294" w:name="Am5H-1788827535656"/>
      <w:bookmarkEnd w:id="294"/>
      <w:r>
        <w:rPr>
          <w:rFonts w:ascii="微软雅黑" w:hAnsi="微软雅黑" w:eastAsia="微软雅黑" w:cs="微软雅黑"/>
          <w:b/>
          <w:sz w:val="42"/>
        </w:rPr>
        <w:t>十四、端口安全：</w:t>
      </w:r>
    </w:p>
    <w:p w14:paraId="60D90422">
      <w:bookmarkStart w:id="295" w:name="1DGz-1788914735803"/>
      <w:bookmarkEnd w:id="295"/>
    </w:p>
    <w:p w14:paraId="0F81562C">
      <w:pPr>
        <w:spacing w:before="0" w:after="0" w:line="240" w:lineRule="auto"/>
      </w:pPr>
      <w:bookmarkStart w:id="296" w:name="zyC5-1788914736450"/>
      <w:bookmarkEnd w:id="296"/>
      <w:r>
        <w:rPr>
          <w:rFonts w:ascii="微软雅黑" w:hAnsi="微软雅黑" w:eastAsia="微软雅黑" w:cs="微软雅黑"/>
          <w:b/>
          <w:sz w:val="30"/>
        </w:rPr>
        <w:t>1、绑定了错误的MAC地址导致接口进入 err-disable 状态：</w:t>
      </w:r>
    </w:p>
    <w:p w14:paraId="5183242D">
      <w:bookmarkStart w:id="297" w:name="H5hI-1788914754042"/>
      <w:bookmarkEnd w:id="297"/>
      <w:r>
        <w:drawing>
          <wp:inline distT="0" distB="0" distL="0" distR="0">
            <wp:extent cx="5267325" cy="3564255"/>
            <wp:effectExtent l="0" t="0" r="5715" b="1905"/>
            <wp:docPr id="44" name="Drawing 43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Drawing 43" descr="image.png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64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F28DC">
      <w:bookmarkStart w:id="298" w:name="dsY6-1788914757288"/>
      <w:bookmarkEnd w:id="298"/>
    </w:p>
    <w:p w14:paraId="44D31361">
      <w:bookmarkStart w:id="299" w:name="uNCE-1789347500319"/>
      <w:bookmarkEnd w:id="299"/>
      <w:r>
        <w:t>47届世赛：</w:t>
      </w:r>
    </w:p>
    <w:p w14:paraId="09826065">
      <w:bookmarkStart w:id="300" w:name="3Dw2-1789347505016"/>
      <w:bookmarkEnd w:id="300"/>
      <w:r>
        <w:drawing>
          <wp:inline distT="0" distB="0" distL="0" distR="0">
            <wp:extent cx="5267325" cy="5169535"/>
            <wp:effectExtent l="0" t="0" r="5715" b="12065"/>
            <wp:docPr id="45" name="Drawing 44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Drawing 44" descr="image.png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17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BF576">
      <w:bookmarkStart w:id="301" w:name="uibM-1789347500124"/>
      <w:bookmarkEnd w:id="301"/>
    </w:p>
    <w:p w14:paraId="76B0413E">
      <w:bookmarkStart w:id="302" w:name="urcv-1788914757443"/>
      <w:bookmarkEnd w:id="302"/>
    </w:p>
    <w:p w14:paraId="1816C141">
      <w:pPr>
        <w:spacing w:before="0" w:after="0" w:line="240" w:lineRule="auto"/>
      </w:pPr>
      <w:bookmarkStart w:id="303" w:name="dgRs-1788914758055"/>
      <w:bookmarkEnd w:id="303"/>
      <w:r>
        <w:rPr>
          <w:rFonts w:ascii="微软雅黑" w:hAnsi="微软雅黑" w:eastAsia="微软雅黑" w:cs="微软雅黑"/>
          <w:b/>
          <w:sz w:val="42"/>
        </w:rPr>
        <w:t>十五、Systemd default target：</w:t>
      </w:r>
    </w:p>
    <w:p w14:paraId="101F70F5">
      <w:bookmarkStart w:id="304" w:name="ZHEu-1788914773798"/>
      <w:bookmarkEnd w:id="304"/>
    </w:p>
    <w:p w14:paraId="26F76DDE">
      <w:pPr>
        <w:spacing w:before="0" w:after="0" w:line="240" w:lineRule="auto"/>
      </w:pPr>
      <w:bookmarkStart w:id="305" w:name="JwJF-1788914773962"/>
      <w:bookmarkEnd w:id="305"/>
      <w:r>
        <w:rPr>
          <w:rFonts w:ascii="微软雅黑" w:hAnsi="微软雅黑" w:eastAsia="微软雅黑" w:cs="微软雅黑"/>
          <w:b/>
          <w:sz w:val="30"/>
        </w:rPr>
        <w:t>1、设置了错误的 systemd default target，导致机器无法正常启动：</w:t>
      </w:r>
    </w:p>
    <w:p w14:paraId="5556DEDC">
      <w:bookmarkStart w:id="306" w:name="EKjx-1788914795051"/>
      <w:bookmarkEnd w:id="306"/>
      <w:r>
        <w:drawing>
          <wp:inline distT="0" distB="0" distL="0" distR="0">
            <wp:extent cx="5267325" cy="3564255"/>
            <wp:effectExtent l="0" t="0" r="5715" b="1905"/>
            <wp:docPr id="46" name="Drawing 45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Drawing 45" descr="image.png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64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2E056">
      <w:bookmarkStart w:id="307" w:name="1G3x-1788914754047"/>
      <w:bookmarkEnd w:id="307"/>
    </w:p>
    <w:p w14:paraId="7DE8FBF4">
      <w:bookmarkStart w:id="308" w:name="2aJX-1788914808480"/>
      <w:bookmarkEnd w:id="308"/>
    </w:p>
    <w:p w14:paraId="232FC6F7">
      <w:pPr>
        <w:spacing w:before="0" w:after="0" w:line="240" w:lineRule="auto"/>
      </w:pPr>
      <w:bookmarkStart w:id="309" w:name="phWl-1789348967161"/>
      <w:bookmarkEnd w:id="309"/>
      <w:r>
        <w:rPr>
          <w:rFonts w:ascii="微软雅黑" w:hAnsi="微软雅黑" w:eastAsia="微软雅黑" w:cs="微软雅黑"/>
          <w:b/>
          <w:sz w:val="42"/>
        </w:rPr>
        <w:t>十六、systemd、timer</w:t>
      </w:r>
    </w:p>
    <w:p w14:paraId="31B619AB">
      <w:bookmarkStart w:id="310" w:name="wnNe-1789348974182"/>
      <w:bookmarkEnd w:id="310"/>
    </w:p>
    <w:p w14:paraId="242354AF">
      <w:pPr>
        <w:spacing w:before="0" w:after="0" w:line="240" w:lineRule="auto"/>
      </w:pPr>
      <w:bookmarkStart w:id="311" w:name="EQVJ-1789349007099"/>
      <w:bookmarkEnd w:id="311"/>
      <w:r>
        <w:rPr>
          <w:rFonts w:ascii="微软雅黑" w:hAnsi="微软雅黑" w:eastAsia="微软雅黑" w:cs="微软雅黑"/>
          <w:b/>
          <w:sz w:val="30"/>
        </w:rPr>
        <w:t>1、systemd timer 定时运行时间设置错误：</w:t>
      </w:r>
    </w:p>
    <w:p w14:paraId="16BD596B">
      <w:bookmarkStart w:id="312" w:name="VyJY-1789348973060"/>
      <w:bookmarkEnd w:id="312"/>
      <w:r>
        <w:drawing>
          <wp:inline distT="0" distB="0" distL="0" distR="0">
            <wp:extent cx="5267325" cy="5537200"/>
            <wp:effectExtent l="0" t="0" r="5715" b="10160"/>
            <wp:docPr id="47" name="Drawing 46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Drawing 46" descr="image.png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537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9A3B5">
      <w:bookmarkStart w:id="313" w:name="KpoK-1789348966767"/>
      <w:bookmarkEnd w:id="313"/>
    </w:p>
    <w:p w14:paraId="6D67A729">
      <w:pPr>
        <w:spacing w:before="0" w:after="0" w:line="240" w:lineRule="auto"/>
      </w:pPr>
      <w:bookmarkStart w:id="314" w:name="O5gv-1788915565184"/>
      <w:bookmarkEnd w:id="314"/>
      <w:r>
        <w:rPr>
          <w:rFonts w:ascii="微软雅黑" w:hAnsi="微软雅黑" w:eastAsia="微软雅黑" w:cs="微软雅黑"/>
          <w:b/>
          <w:sz w:val="42"/>
        </w:rPr>
        <w:t>十七、组策略：</w:t>
      </w:r>
    </w:p>
    <w:p w14:paraId="366A0EE3">
      <w:bookmarkStart w:id="315" w:name="kGN1-1788915574159"/>
      <w:bookmarkEnd w:id="315"/>
    </w:p>
    <w:p w14:paraId="60E3487B">
      <w:pPr>
        <w:spacing w:before="0" w:after="0" w:line="240" w:lineRule="auto"/>
      </w:pPr>
      <w:bookmarkStart w:id="316" w:name="z6ue-1788915574309"/>
      <w:bookmarkEnd w:id="316"/>
      <w:r>
        <w:rPr>
          <w:rFonts w:ascii="微软雅黑" w:hAnsi="微软雅黑" w:eastAsia="微软雅黑" w:cs="微软雅黑"/>
          <w:b/>
          <w:sz w:val="30"/>
        </w:rPr>
        <w:t>1、在 Delegation tab 中，拒绝了用户的访问、应用权限：</w:t>
      </w:r>
    </w:p>
    <w:p w14:paraId="050D8841">
      <w:bookmarkStart w:id="317" w:name="G2is-1788915595087"/>
      <w:bookmarkEnd w:id="317"/>
      <w:r>
        <w:drawing>
          <wp:inline distT="0" distB="0" distL="0" distR="0">
            <wp:extent cx="5267325" cy="4511675"/>
            <wp:effectExtent l="0" t="0" r="5715" b="14605"/>
            <wp:docPr id="48" name="Drawing 47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Drawing 47" descr="image.png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51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01B6A">
      <w:bookmarkStart w:id="318" w:name="66E8-1788915595094"/>
      <w:bookmarkEnd w:id="318"/>
    </w:p>
    <w:p w14:paraId="069CB334">
      <w:bookmarkStart w:id="319" w:name="kGcH-1789350376580"/>
      <w:bookmarkEnd w:id="319"/>
    </w:p>
    <w:p w14:paraId="756B8F71">
      <w:pPr>
        <w:spacing w:before="0" w:after="0" w:line="240" w:lineRule="auto"/>
      </w:pPr>
      <w:bookmarkStart w:id="320" w:name="v4V5-1789350379059"/>
      <w:bookmarkEnd w:id="320"/>
      <w:r>
        <w:rPr>
          <w:rFonts w:ascii="微软雅黑" w:hAnsi="微软雅黑" w:eastAsia="微软雅黑" w:cs="微软雅黑"/>
          <w:b/>
          <w:sz w:val="30"/>
        </w:rPr>
        <w:t>2、Security Filtering 中定义了错误的组、组策略未启用：</w:t>
      </w:r>
    </w:p>
    <w:p w14:paraId="25B83720">
      <w:bookmarkStart w:id="321" w:name="nNBa-1789350418008"/>
      <w:bookmarkEnd w:id="321"/>
      <w:r>
        <w:drawing>
          <wp:inline distT="0" distB="0" distL="0" distR="0">
            <wp:extent cx="5267325" cy="4264025"/>
            <wp:effectExtent l="0" t="0" r="5715" b="3175"/>
            <wp:docPr id="49" name="Drawing 48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Drawing 48" descr="image.png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64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1D61C">
      <w:bookmarkStart w:id="322" w:name="ZhnV-1789350376337"/>
      <w:bookmarkEnd w:id="322"/>
    </w:p>
    <w:p w14:paraId="3527C396">
      <w:bookmarkStart w:id="323" w:name="P6eu-1789350376068"/>
      <w:bookmarkEnd w:id="323"/>
    </w:p>
    <w:p w14:paraId="3DC77BE9">
      <w:bookmarkStart w:id="324" w:name="4k0A-1788915595913"/>
      <w:bookmarkEnd w:id="324"/>
    </w:p>
    <w:p w14:paraId="07F01641">
      <w:pPr>
        <w:spacing w:before="0" w:after="0" w:line="240" w:lineRule="auto"/>
      </w:pPr>
      <w:bookmarkStart w:id="325" w:name="P08N-1788915599586"/>
      <w:bookmarkEnd w:id="325"/>
      <w:r>
        <w:rPr>
          <w:rFonts w:ascii="微软雅黑" w:hAnsi="微软雅黑" w:eastAsia="微软雅黑" w:cs="微软雅黑"/>
          <w:b/>
          <w:sz w:val="42"/>
        </w:rPr>
        <w:t>十八：PAM、limits.conf、access.conf：</w:t>
      </w:r>
    </w:p>
    <w:p w14:paraId="7967E38B">
      <w:bookmarkStart w:id="326" w:name="EYX8-1789002750499"/>
      <w:bookmarkEnd w:id="326"/>
    </w:p>
    <w:p w14:paraId="420AE902">
      <w:pPr>
        <w:spacing w:before="0" w:after="0" w:line="240" w:lineRule="auto"/>
      </w:pPr>
      <w:bookmarkStart w:id="327" w:name="4KDe-1789002750677"/>
      <w:bookmarkEnd w:id="327"/>
      <w:r>
        <w:rPr>
          <w:rFonts w:ascii="微软雅黑" w:hAnsi="微软雅黑" w:eastAsia="微软雅黑" w:cs="微软雅黑"/>
          <w:b/>
          <w:sz w:val="30"/>
        </w:rPr>
        <w:t>1、Maximum session 为0，导致无法登陆：</w:t>
      </w:r>
    </w:p>
    <w:p w14:paraId="38D1CCF5">
      <w:bookmarkStart w:id="328" w:name="o6eu-1789002744141"/>
      <w:bookmarkEnd w:id="328"/>
      <w:r>
        <w:drawing>
          <wp:inline distT="0" distB="0" distL="0" distR="0">
            <wp:extent cx="5267325" cy="4018280"/>
            <wp:effectExtent l="0" t="0" r="5715" b="5080"/>
            <wp:docPr id="50" name="Drawing 49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Drawing 49" descr="image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01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097DA">
      <w:bookmarkStart w:id="329" w:name="DXqW-1789002641554"/>
      <w:bookmarkEnd w:id="329"/>
    </w:p>
    <w:p w14:paraId="0968C63E">
      <w:bookmarkStart w:id="330" w:name="27Er-1789470692257"/>
      <w:bookmarkEnd w:id="330"/>
    </w:p>
    <w:p w14:paraId="4440469E">
      <w:pPr>
        <w:spacing w:before="0" w:after="0" w:line="240" w:lineRule="auto"/>
      </w:pPr>
      <w:bookmarkStart w:id="331" w:name="Xpt6-1789470693627"/>
      <w:bookmarkEnd w:id="331"/>
      <w:r>
        <w:rPr>
          <w:rFonts w:ascii="微软雅黑" w:hAnsi="微软雅黑" w:eastAsia="微软雅黑" w:cs="微软雅黑"/>
          <w:b/>
          <w:sz w:val="30"/>
        </w:rPr>
        <w:t>2、access.conf 只允许本地登陆，导致无法远程登陆：</w:t>
      </w:r>
    </w:p>
    <w:p w14:paraId="6B247953">
      <w:bookmarkStart w:id="332" w:name="tfDg-1789470708101"/>
      <w:bookmarkEnd w:id="332"/>
      <w:r>
        <w:drawing>
          <wp:inline distT="0" distB="0" distL="0" distR="0">
            <wp:extent cx="5267325" cy="4295140"/>
            <wp:effectExtent l="0" t="0" r="5715" b="2540"/>
            <wp:docPr id="51" name="Drawing 50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Drawing 50" descr="image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5D23F">
      <w:bookmarkStart w:id="333" w:name="2cgw-1789470692057"/>
      <w:bookmarkEnd w:id="333"/>
    </w:p>
    <w:p w14:paraId="3A530BA9">
      <w:bookmarkStart w:id="334" w:name="FnGG-1789470691839"/>
      <w:bookmarkEnd w:id="334"/>
    </w:p>
    <w:p w14:paraId="7935505D">
      <w:pPr>
        <w:spacing w:before="0" w:after="0" w:line="240" w:lineRule="auto"/>
      </w:pPr>
      <w:bookmarkStart w:id="335" w:name="yUYR-1789472010271"/>
      <w:bookmarkEnd w:id="335"/>
      <w:r>
        <w:rPr>
          <w:rFonts w:ascii="微软雅黑" w:hAnsi="微软雅黑" w:eastAsia="微软雅黑" w:cs="微软雅黑"/>
          <w:b/>
          <w:sz w:val="30"/>
        </w:rPr>
        <w:t>3、PAM文件 中有拼写错误：</w:t>
      </w:r>
    </w:p>
    <w:p w14:paraId="50852AAD">
      <w:bookmarkStart w:id="336" w:name="8wDw-1789472246215"/>
      <w:bookmarkEnd w:id="336"/>
      <w:r>
        <w:drawing>
          <wp:inline distT="0" distB="0" distL="0" distR="0">
            <wp:extent cx="5267325" cy="5260975"/>
            <wp:effectExtent l="0" t="0" r="5715" b="12065"/>
            <wp:docPr id="52" name="Drawing 51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Drawing 51" descr="image.png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6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E7D72">
      <w:bookmarkStart w:id="337" w:name="z6uv-1789472010066"/>
      <w:bookmarkEnd w:id="337"/>
    </w:p>
    <w:p w14:paraId="2C62ADE0">
      <w:bookmarkStart w:id="338" w:name="TXq0-1789174753540"/>
      <w:bookmarkEnd w:id="338"/>
    </w:p>
    <w:p w14:paraId="1FD746CC">
      <w:pPr>
        <w:spacing w:before="0" w:after="0" w:line="240" w:lineRule="auto"/>
      </w:pPr>
      <w:bookmarkStart w:id="339" w:name="bQOV-1789174753710"/>
      <w:bookmarkEnd w:id="339"/>
      <w:r>
        <w:rPr>
          <w:rFonts w:ascii="微软雅黑" w:hAnsi="微软雅黑" w:eastAsia="微软雅黑" w:cs="微软雅黑"/>
          <w:b/>
          <w:sz w:val="42"/>
        </w:rPr>
        <w:t>十九、SSL：</w:t>
      </w:r>
    </w:p>
    <w:p w14:paraId="1F0D2A90">
      <w:bookmarkStart w:id="340" w:name="nILi-1789174761619"/>
      <w:bookmarkEnd w:id="340"/>
    </w:p>
    <w:p w14:paraId="69C9FE20">
      <w:pPr>
        <w:spacing w:before="0" w:after="0" w:line="240" w:lineRule="auto"/>
      </w:pPr>
      <w:bookmarkStart w:id="341" w:name="WWMA-1789174761764"/>
      <w:bookmarkEnd w:id="341"/>
      <w:r>
        <w:rPr>
          <w:rFonts w:ascii="微软雅黑" w:hAnsi="微软雅黑" w:eastAsia="微软雅黑" w:cs="微软雅黑"/>
          <w:b/>
          <w:sz w:val="30"/>
        </w:rPr>
        <w:t>1、证书和私钥不匹配：</w:t>
      </w:r>
    </w:p>
    <w:p w14:paraId="02012B1F">
      <w:pPr>
        <w:shd w:val="clear" w:color="auto" w:fill="DBDBDB"/>
      </w:pPr>
      <w:bookmarkStart w:id="342" w:name="In7L-1789174836600"/>
      <w:bookmarkEnd w:id="342"/>
      <w:r>
        <w:t># 使用命令查看：</w:t>
      </w:r>
    </w:p>
    <w:p w14:paraId="7B21C672">
      <w:pPr>
        <w:shd w:val="clear" w:color="auto" w:fill="DBDBDB"/>
      </w:pPr>
      <w:bookmarkStart w:id="343" w:name="In7L-1789174836600"/>
      <w:bookmarkEnd w:id="343"/>
      <w:r>
        <w:t>openssl x509 -noout -modulus -in server.crt | openssl sha256</w:t>
      </w:r>
    </w:p>
    <w:p w14:paraId="6EA4C485">
      <w:pPr>
        <w:shd w:val="clear" w:color="auto" w:fill="DBDBDB"/>
      </w:pPr>
      <w:bookmarkStart w:id="344" w:name="In7L-1789174836600"/>
      <w:bookmarkEnd w:id="344"/>
      <w:r>
        <w:t>openssl rsa -noout -modulus -in server.key | openssl sha256</w:t>
      </w:r>
    </w:p>
    <w:p w14:paraId="4FA5D9EB">
      <w:bookmarkStart w:id="345" w:name="u30F-1789174767004"/>
      <w:bookmarkEnd w:id="345"/>
      <w:r>
        <w:drawing>
          <wp:inline distT="0" distB="0" distL="0" distR="0">
            <wp:extent cx="5267325" cy="4442460"/>
            <wp:effectExtent l="0" t="0" r="5715" b="7620"/>
            <wp:docPr id="53" name="Drawing 52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Drawing 52" descr="image.png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442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41376">
      <w:bookmarkStart w:id="346" w:name="6HBs-1788915599210"/>
      <w:bookmarkEnd w:id="346"/>
    </w:p>
    <w:p w14:paraId="1E55E2A5">
      <w:bookmarkStart w:id="347" w:name="CpMZ-1789002770762"/>
      <w:bookmarkEnd w:id="347"/>
    </w:p>
    <w:p w14:paraId="1321F5E7">
      <w:bookmarkStart w:id="348" w:name="xdfD-1789348959294"/>
      <w:bookmarkEnd w:id="348"/>
    </w:p>
    <w:p w14:paraId="4029FD94">
      <w:pPr>
        <w:spacing w:before="0" w:after="0" w:line="240" w:lineRule="auto"/>
      </w:pPr>
      <w:bookmarkStart w:id="349" w:name="8RZC-1789358154226"/>
      <w:bookmarkEnd w:id="349"/>
      <w:r>
        <w:rPr>
          <w:rFonts w:ascii="微软雅黑" w:hAnsi="微软雅黑" w:eastAsia="微软雅黑" w:cs="微软雅黑"/>
          <w:b/>
          <w:sz w:val="42"/>
        </w:rPr>
        <w:t>二十、DNS：</w:t>
      </w:r>
    </w:p>
    <w:p w14:paraId="6FCD51DE">
      <w:bookmarkStart w:id="350" w:name="pE5Q-1789358165765"/>
      <w:bookmarkEnd w:id="350"/>
    </w:p>
    <w:p w14:paraId="49D77D57">
      <w:pPr>
        <w:spacing w:before="0" w:after="0" w:line="240" w:lineRule="auto"/>
      </w:pPr>
      <w:bookmarkStart w:id="351" w:name="YcNB-1789358166581"/>
      <w:bookmarkEnd w:id="351"/>
      <w:r>
        <w:rPr>
          <w:rFonts w:ascii="微软雅黑" w:hAnsi="微软雅黑" w:eastAsia="微软雅黑" w:cs="微软雅黑"/>
          <w:b/>
          <w:sz w:val="30"/>
        </w:rPr>
        <w:t>1、bind9 可能配置 allow-query 来仅限制某个网段的客户端能够解析域名，这样就会导致其他没有定义的网段无法解析这个域名。</w:t>
      </w:r>
    </w:p>
    <w:p w14:paraId="19EC9E21">
      <w:bookmarkStart w:id="352" w:name="yZZl-1789358381844"/>
      <w:bookmarkEnd w:id="352"/>
    </w:p>
    <w:p w14:paraId="61AE9E1E">
      <w:bookmarkStart w:id="353" w:name="kjNB-1789521604404"/>
      <w:bookmarkEnd w:id="353"/>
    </w:p>
    <w:p w14:paraId="14C4A126">
      <w:pPr>
        <w:spacing w:before="0" w:after="0" w:line="240" w:lineRule="auto"/>
      </w:pPr>
      <w:bookmarkStart w:id="354" w:name="b8wL-1789521604588"/>
      <w:bookmarkEnd w:id="354"/>
      <w:r>
        <w:rPr>
          <w:rFonts w:ascii="微软雅黑" w:hAnsi="微软雅黑" w:eastAsia="微软雅黑" w:cs="微软雅黑"/>
          <w:b/>
          <w:sz w:val="42"/>
        </w:rPr>
        <w:t>二十一：用户：</w:t>
      </w:r>
    </w:p>
    <w:p w14:paraId="3879B65F">
      <w:bookmarkStart w:id="355" w:name="qH4u-1789521610409"/>
      <w:bookmarkEnd w:id="355"/>
    </w:p>
    <w:p w14:paraId="1132C179">
      <w:pPr>
        <w:spacing w:before="0" w:after="0" w:line="240" w:lineRule="auto"/>
      </w:pPr>
      <w:bookmarkStart w:id="356" w:name="7fo5-1789521610535"/>
      <w:bookmarkEnd w:id="356"/>
      <w:r>
        <w:rPr>
          <w:rFonts w:ascii="微软雅黑" w:hAnsi="微软雅黑" w:eastAsia="微软雅黑" w:cs="微软雅黑"/>
          <w:b/>
          <w:sz w:val="30"/>
        </w:rPr>
        <w:t>1、用户登陆时间设置为白天导致晚上无法登陆；脚本没有放到 PATH system environment variable:</w:t>
      </w:r>
    </w:p>
    <w:p w14:paraId="6AFA8A26">
      <w:bookmarkStart w:id="357" w:name="QFw7-1789521632291"/>
      <w:bookmarkEnd w:id="357"/>
      <w:r>
        <w:drawing>
          <wp:inline distT="0" distB="0" distL="0" distR="0">
            <wp:extent cx="5267325" cy="4345940"/>
            <wp:effectExtent l="0" t="0" r="5715" b="12700"/>
            <wp:docPr id="54" name="Drawing 53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Drawing 53" descr="image.png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46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2DD66">
      <w:bookmarkStart w:id="358" w:name="wHnI-1789521632297"/>
      <w:bookmarkEnd w:id="358"/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1A273E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1" Type="http://schemas.openxmlformats.org/officeDocument/2006/relationships/fontTable" Target="fontTable.xml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54</Pages>
  <Words>797</Words>
  <Characters>1120</Characters>
  <TotalTime>0</TotalTime>
  <ScaleCrop>false</ScaleCrop>
  <LinksUpToDate>false</LinksUpToDate>
  <CharactersWithSpaces>1182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2026-09-18T10:38:00Z</dcterms:created>
  <dc:creator>Apache POI</dc:creator>
  <cp:lastModifiedBy>test</cp:lastModifiedBy>
  <dcterms:modified xsi:type="dcterms:W3CDTF">2026-09-18T10:39:25Z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eyJoZGlkIjoiOTNkNzc2MDI5NTc1ZmY5ZjY4MmE4MTE4N2NjZDZkYjkiLCJ1c2VySWQiOiIxMzAxNjM0MDk1In0=</vt:lpwstr>
  </property>
  <property fmtid="{D5CDD505-2E9C-101B-9397-08002B2CF9AE}" pid="3" name="KSOProductBuildVer">
    <vt:lpwstr>2052-12.1.0.28022</vt:lpwstr>
  </property>
  <property fmtid="{D5CDD505-2E9C-101B-9397-08002B2CF9AE}" pid="4" name="ICV">
    <vt:lpwstr>55EC45D9C33D4B6AB4F3FAA8FE16BCB3_12</vt:lpwstr>
  </property>
</Properties>
</file>